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EF" w:rsidRDefault="00E801D1" w:rsidP="006A6407">
      <w:pPr>
        <w:jc w:val="center"/>
        <w:rPr>
          <w:rFonts w:ascii="Arial" w:eastAsia="Calibri" w:hAnsi="Arial" w:cs="Arial"/>
          <w:kern w:val="0"/>
          <w:sz w:val="24"/>
          <w:szCs w:val="24"/>
          <w:lang w:val="sr-Cyrl-RS"/>
          <w14:ligatures w14:val="none"/>
        </w:rPr>
      </w:pPr>
      <w:r w:rsidRPr="006233EF">
        <w:rPr>
          <w:rFonts w:ascii="Arial" w:eastAsia="Calibri" w:hAnsi="Arial" w:cs="Arial"/>
          <w:kern w:val="0"/>
          <w:sz w:val="28"/>
          <w:szCs w:val="24"/>
          <w:lang w:val="sr-Cyrl-RS"/>
          <w14:ligatures w14:val="none"/>
        </w:rPr>
        <w:t>НАЦРТ</w:t>
      </w:r>
      <w:r w:rsidR="00097830" w:rsidRPr="006233EF">
        <w:rPr>
          <w:rFonts w:ascii="Arial" w:eastAsia="Calibri" w:hAnsi="Arial" w:cs="Arial"/>
          <w:kern w:val="0"/>
          <w:sz w:val="28"/>
          <w:szCs w:val="24"/>
          <w:lang w:val="sr-Cyrl-RS"/>
          <w14:ligatures w14:val="none"/>
        </w:rPr>
        <w:t xml:space="preserve"> ЗАКОНА </w:t>
      </w:r>
    </w:p>
    <w:p w:rsidR="00E801D1" w:rsidRPr="00572CAA" w:rsidRDefault="00097830" w:rsidP="006A6407">
      <w:pPr>
        <w:jc w:val="center"/>
        <w:rPr>
          <w:rFonts w:ascii="Arial" w:eastAsia="Calibri" w:hAnsi="Arial" w:cs="Arial"/>
          <w:kern w:val="0"/>
          <w:sz w:val="24"/>
          <w:szCs w:val="24"/>
          <w:lang w:val="sr-Cyrl-RS"/>
          <w14:ligatures w14:val="none"/>
        </w:rPr>
      </w:pPr>
      <w:r w:rsidRPr="00572CAA">
        <w:rPr>
          <w:rFonts w:ascii="Arial" w:eastAsia="Calibri" w:hAnsi="Arial" w:cs="Arial"/>
          <w:kern w:val="0"/>
          <w:sz w:val="24"/>
          <w:szCs w:val="24"/>
          <w:lang w:val="sr-Cyrl-RS"/>
          <w14:ligatures w14:val="none"/>
        </w:rPr>
        <w:t xml:space="preserve">О </w:t>
      </w:r>
      <w:r w:rsidR="00E801D1" w:rsidRPr="00572CAA">
        <w:rPr>
          <w:rFonts w:ascii="Arial" w:eastAsia="Calibri" w:hAnsi="Arial" w:cs="Arial"/>
          <w:kern w:val="0"/>
          <w:sz w:val="24"/>
          <w:szCs w:val="24"/>
          <w:lang w:val="sr-Cyrl-RS"/>
          <w14:ligatures w14:val="none"/>
        </w:rPr>
        <w:t xml:space="preserve">ИЗМЕНАМА И ДОПУНАМА </w:t>
      </w:r>
    </w:p>
    <w:p w:rsidR="00097830" w:rsidRPr="00572CAA" w:rsidRDefault="00E801D1" w:rsidP="006A6407">
      <w:pPr>
        <w:spacing w:after="360"/>
        <w:jc w:val="center"/>
        <w:rPr>
          <w:rFonts w:ascii="Arial" w:eastAsia="Calibri" w:hAnsi="Arial" w:cs="Arial"/>
          <w:kern w:val="0"/>
          <w:sz w:val="24"/>
          <w:szCs w:val="24"/>
          <w:lang w:val="sr-Cyrl-RS"/>
          <w14:ligatures w14:val="none"/>
        </w:rPr>
      </w:pPr>
      <w:r w:rsidRPr="00572CAA">
        <w:rPr>
          <w:rFonts w:ascii="Arial" w:eastAsia="Calibri" w:hAnsi="Arial" w:cs="Arial"/>
          <w:kern w:val="0"/>
          <w:sz w:val="24"/>
          <w:szCs w:val="24"/>
          <w:lang w:val="sr-Cyrl-RS"/>
          <w14:ligatures w14:val="none"/>
        </w:rPr>
        <w:t xml:space="preserve">ЗАКОНА О </w:t>
      </w:r>
      <w:r w:rsidR="00097830" w:rsidRPr="00572CAA">
        <w:rPr>
          <w:rFonts w:ascii="Arial" w:eastAsia="Calibri" w:hAnsi="Arial" w:cs="Arial"/>
          <w:kern w:val="0"/>
          <w:sz w:val="24"/>
          <w:szCs w:val="24"/>
          <w:lang w:val="sr-Cyrl-RS"/>
          <w14:ligatures w14:val="none"/>
        </w:rPr>
        <w:t>СПРЕЧАВАЊУ КОРУПЦИЈЕ</w:t>
      </w:r>
    </w:p>
    <w:p w:rsidR="00B37975" w:rsidRPr="00572CAA" w:rsidRDefault="00B37975" w:rsidP="006A6407">
      <w:pPr>
        <w:tabs>
          <w:tab w:val="left" w:pos="1170"/>
        </w:tabs>
        <w:spacing w:after="120"/>
        <w:jc w:val="center"/>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sr-Cyrl-RS" w:eastAsia="zh-CN"/>
          <w14:ligatures w14:val="none"/>
        </w:rPr>
        <w:t>Члан 1.</w:t>
      </w:r>
    </w:p>
    <w:p w:rsidR="00AA6842" w:rsidRPr="00572CAA" w:rsidRDefault="00B37975" w:rsidP="006A6407">
      <w:pPr>
        <w:tabs>
          <w:tab w:val="left" w:pos="1170"/>
        </w:tabs>
        <w:spacing w:after="120"/>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sr-Cyrl-RS" w:eastAsia="zh-CN"/>
          <w14:ligatures w14:val="none"/>
        </w:rPr>
        <w:tab/>
      </w:r>
      <w:r w:rsidR="00E801D1" w:rsidRPr="00572CAA">
        <w:rPr>
          <w:rFonts w:ascii="Arial" w:eastAsia="Times New Roman" w:hAnsi="Arial" w:cs="Arial"/>
          <w:kern w:val="0"/>
          <w:sz w:val="24"/>
          <w:szCs w:val="24"/>
          <w:lang w:val="sr-Cyrl-RS" w:eastAsia="zh-CN"/>
          <w14:ligatures w14:val="none"/>
        </w:rPr>
        <w:t>У Закону о спречавању корупције („Службени гласник РС“</w:t>
      </w:r>
      <w:r w:rsidR="001A5B92" w:rsidRPr="00572CAA">
        <w:rPr>
          <w:rFonts w:ascii="Arial" w:eastAsia="Times New Roman" w:hAnsi="Arial" w:cs="Arial"/>
          <w:kern w:val="0"/>
          <w:sz w:val="24"/>
          <w:szCs w:val="24"/>
          <w:lang w:val="sr-Cyrl-RS" w:eastAsia="zh-CN"/>
          <w14:ligatures w14:val="none"/>
        </w:rPr>
        <w:t>, бр. 35/19, 88/19, 11/21 - аутентично тумачење, 94/21 и 14/22), ч</w:t>
      </w:r>
      <w:r w:rsidR="00FC7DDE" w:rsidRPr="00572CAA">
        <w:rPr>
          <w:rFonts w:ascii="Arial" w:eastAsia="Times New Roman" w:hAnsi="Arial" w:cs="Arial"/>
          <w:kern w:val="0"/>
          <w:sz w:val="24"/>
          <w:szCs w:val="24"/>
          <w:lang w:val="sr-Cyrl-RS" w:eastAsia="zh-CN"/>
          <w14:ligatures w14:val="none"/>
        </w:rPr>
        <w:t>лан 50. с</w:t>
      </w:r>
      <w:r w:rsidR="00AA6842" w:rsidRPr="00572CAA">
        <w:rPr>
          <w:rFonts w:ascii="Arial" w:eastAsia="Times New Roman" w:hAnsi="Arial" w:cs="Arial"/>
          <w:kern w:val="0"/>
          <w:sz w:val="24"/>
          <w:szCs w:val="24"/>
          <w:lang w:val="sr-Cyrl-RS" w:eastAsia="zh-CN"/>
          <w14:ligatures w14:val="none"/>
        </w:rPr>
        <w:t>тав 4.</w:t>
      </w:r>
      <w:r w:rsidR="00B329D7" w:rsidRPr="00572CAA">
        <w:rPr>
          <w:rFonts w:ascii="Arial" w:eastAsia="Times New Roman" w:hAnsi="Arial" w:cs="Arial"/>
          <w:kern w:val="0"/>
          <w:sz w:val="24"/>
          <w:szCs w:val="24"/>
          <w:lang w:val="sr-Cyrl-RS" w:eastAsia="zh-CN"/>
          <w14:ligatures w14:val="none"/>
        </w:rPr>
        <w:t xml:space="preserve"> мења се и</w:t>
      </w:r>
      <w:r w:rsidR="00AA6842" w:rsidRPr="00572CAA">
        <w:rPr>
          <w:rFonts w:ascii="Arial" w:eastAsia="Times New Roman" w:hAnsi="Arial" w:cs="Arial"/>
          <w:kern w:val="0"/>
          <w:sz w:val="24"/>
          <w:szCs w:val="24"/>
          <w:lang w:val="sr-Cyrl-RS" w:eastAsia="zh-CN"/>
          <w14:ligatures w14:val="none"/>
        </w:rPr>
        <w:t xml:space="preserve"> гласи:</w:t>
      </w:r>
    </w:p>
    <w:p w:rsidR="00D361A2" w:rsidRPr="00572CAA" w:rsidRDefault="00D361A2" w:rsidP="006A6407">
      <w:pPr>
        <w:tabs>
          <w:tab w:val="left" w:pos="1170"/>
        </w:tabs>
        <w:spacing w:after="240"/>
        <w:jc w:val="both"/>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sr-Cyrl-RS" w:eastAsia="zh-CN"/>
          <w14:ligatures w14:val="none"/>
        </w:rPr>
        <w:tab/>
      </w:r>
      <w:r w:rsidR="00E66971" w:rsidRPr="00572CAA">
        <w:rPr>
          <w:rFonts w:ascii="Arial" w:eastAsia="Times New Roman" w:hAnsi="Arial" w:cs="Arial"/>
          <w:kern w:val="0"/>
          <w:sz w:val="24"/>
          <w:szCs w:val="24"/>
          <w:lang w:val="sr-Cyrl-RS" w:eastAsia="zh-CN"/>
          <w14:ligatures w14:val="none"/>
        </w:rPr>
        <w:t>„</w:t>
      </w:r>
      <w:r w:rsidR="002463AF" w:rsidRPr="00572CAA">
        <w:rPr>
          <w:rFonts w:ascii="Arial" w:eastAsia="Times New Roman" w:hAnsi="Arial" w:cs="Arial"/>
          <w:bCs/>
          <w:kern w:val="0"/>
          <w:sz w:val="24"/>
          <w:szCs w:val="24"/>
          <w:lang w:val="sr-Cyrl-RS" w:eastAsia="zh-CN"/>
          <w14:ligatures w14:val="none"/>
        </w:rPr>
        <w:t>Сматра се да ј</w:t>
      </w:r>
      <w:r w:rsidRPr="00572CAA">
        <w:rPr>
          <w:rFonts w:ascii="Arial" w:eastAsia="Times New Roman" w:hAnsi="Arial" w:cs="Arial"/>
          <w:bCs/>
          <w:kern w:val="0"/>
          <w:sz w:val="24"/>
          <w:szCs w:val="24"/>
          <w:lang w:val="sr-Cyrl-RS" w:eastAsia="zh-CN"/>
          <w14:ligatures w14:val="none"/>
        </w:rPr>
        <w:t>авни функционер саговорницима и јавности износи став органа у којем врши јавну функцију, изузев када недвосмислено предочи саговорницима и јавности да износи став политичког субјекта</w:t>
      </w:r>
      <w:r w:rsidRPr="00572CAA">
        <w:rPr>
          <w:rFonts w:ascii="Arial" w:eastAsia="Times New Roman" w:hAnsi="Arial" w:cs="Arial"/>
          <w:kern w:val="0"/>
          <w:sz w:val="24"/>
          <w:szCs w:val="24"/>
          <w:lang w:val="sr-Cyrl-RS" w:eastAsia="zh-CN"/>
          <w14:ligatures w14:val="none"/>
        </w:rPr>
        <w:t>.</w:t>
      </w:r>
      <w:r w:rsidR="00E66971" w:rsidRPr="00572CAA">
        <w:rPr>
          <w:rFonts w:ascii="Arial" w:eastAsia="Times New Roman" w:hAnsi="Arial" w:cs="Arial"/>
          <w:kern w:val="0"/>
          <w:sz w:val="24"/>
          <w:szCs w:val="24"/>
          <w:lang w:val="sr-Cyrl-RS" w:eastAsia="zh-CN"/>
          <w14:ligatures w14:val="none"/>
        </w:rPr>
        <w:t>“</w:t>
      </w:r>
      <w:r w:rsidR="001A5B92" w:rsidRPr="00572CAA">
        <w:rPr>
          <w:rFonts w:ascii="Arial" w:eastAsia="Times New Roman" w:hAnsi="Arial" w:cs="Arial"/>
          <w:kern w:val="0"/>
          <w:sz w:val="24"/>
          <w:szCs w:val="24"/>
          <w:lang w:val="sr-Cyrl-RS" w:eastAsia="zh-CN"/>
          <w14:ligatures w14:val="none"/>
        </w:rPr>
        <w:t>.</w:t>
      </w:r>
    </w:p>
    <w:p w:rsidR="00786225" w:rsidRPr="00572CAA" w:rsidRDefault="0061604F" w:rsidP="006A6407">
      <w:pPr>
        <w:tabs>
          <w:tab w:val="left" w:pos="1170"/>
        </w:tabs>
        <w:spacing w:after="120"/>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sr-Cyrl-RS" w:eastAsia="zh-CN"/>
          <w14:ligatures w14:val="none"/>
        </w:rPr>
        <w:tab/>
      </w:r>
      <w:r w:rsidR="00786225" w:rsidRPr="00572CAA">
        <w:rPr>
          <w:rFonts w:ascii="Arial" w:eastAsia="Times New Roman" w:hAnsi="Arial" w:cs="Arial"/>
          <w:kern w:val="0"/>
          <w:sz w:val="24"/>
          <w:szCs w:val="24"/>
          <w:lang w:val="sr-Cyrl-RS" w:eastAsia="zh-CN"/>
          <w14:ligatures w14:val="none"/>
        </w:rPr>
        <w:t>После става 4. додаје се нов</w:t>
      </w:r>
      <w:r w:rsidR="001A5B92" w:rsidRPr="00572CAA">
        <w:rPr>
          <w:rFonts w:ascii="Arial" w:eastAsia="Times New Roman" w:hAnsi="Arial" w:cs="Arial"/>
          <w:kern w:val="0"/>
          <w:sz w:val="24"/>
          <w:szCs w:val="24"/>
          <w:lang w:val="sr-Cyrl-RS" w:eastAsia="zh-CN"/>
          <w14:ligatures w14:val="none"/>
        </w:rPr>
        <w:t>и</w:t>
      </w:r>
      <w:r w:rsidR="00786225" w:rsidRPr="00572CAA">
        <w:rPr>
          <w:rFonts w:ascii="Arial" w:eastAsia="Times New Roman" w:hAnsi="Arial" w:cs="Arial"/>
          <w:kern w:val="0"/>
          <w:sz w:val="24"/>
          <w:szCs w:val="24"/>
          <w:lang w:val="sr-Cyrl-RS" w:eastAsia="zh-CN"/>
          <w14:ligatures w14:val="none"/>
        </w:rPr>
        <w:t xml:space="preserve"> став 5. који гласи:</w:t>
      </w:r>
    </w:p>
    <w:p w:rsidR="00D361A2" w:rsidRPr="00572CAA" w:rsidRDefault="0061604F" w:rsidP="006A6407">
      <w:pPr>
        <w:tabs>
          <w:tab w:val="left" w:pos="1170"/>
        </w:tabs>
        <w:spacing w:after="240"/>
        <w:jc w:val="both"/>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sr-Cyrl-RS" w:eastAsia="zh-CN"/>
          <w14:ligatures w14:val="none"/>
        </w:rPr>
        <w:tab/>
      </w:r>
      <w:r w:rsidR="00E66971" w:rsidRPr="00572CAA">
        <w:rPr>
          <w:rFonts w:ascii="Arial" w:eastAsia="Times New Roman" w:hAnsi="Arial" w:cs="Arial"/>
          <w:kern w:val="0"/>
          <w:sz w:val="24"/>
          <w:szCs w:val="24"/>
          <w:lang w:val="sr-Cyrl-RS" w:eastAsia="zh-CN"/>
          <w14:ligatures w14:val="none"/>
        </w:rPr>
        <w:t>„</w:t>
      </w:r>
      <w:r w:rsidR="002463AF" w:rsidRPr="00572CAA">
        <w:rPr>
          <w:rFonts w:ascii="Arial" w:eastAsia="Times New Roman" w:hAnsi="Arial" w:cs="Arial"/>
          <w:bCs/>
          <w:kern w:val="0"/>
          <w:sz w:val="24"/>
          <w:szCs w:val="24"/>
          <w:lang w:val="sr-Cyrl-RS" w:eastAsia="zh-CN"/>
          <w14:ligatures w14:val="none"/>
        </w:rPr>
        <w:t>Ј</w:t>
      </w:r>
      <w:r w:rsidR="00D361A2" w:rsidRPr="00572CAA">
        <w:rPr>
          <w:rFonts w:ascii="Arial" w:eastAsia="Times New Roman" w:hAnsi="Arial" w:cs="Arial"/>
          <w:bCs/>
          <w:kern w:val="0"/>
          <w:sz w:val="24"/>
          <w:szCs w:val="24"/>
          <w:lang w:val="sr-Cyrl-RS" w:eastAsia="zh-CN"/>
          <w14:ligatures w14:val="none"/>
        </w:rPr>
        <w:t>авни функционе</w:t>
      </w:r>
      <w:r w:rsidR="002463AF" w:rsidRPr="00572CAA">
        <w:rPr>
          <w:rFonts w:ascii="Arial" w:eastAsia="Times New Roman" w:hAnsi="Arial" w:cs="Arial"/>
          <w:bCs/>
          <w:kern w:val="0"/>
          <w:sz w:val="24"/>
          <w:szCs w:val="24"/>
          <w:lang w:val="sr-Cyrl-RS" w:eastAsia="zh-CN"/>
          <w14:ligatures w14:val="none"/>
        </w:rPr>
        <w:t>р</w:t>
      </w:r>
      <w:r w:rsidR="004732F1" w:rsidRPr="00572CAA">
        <w:rPr>
          <w:rFonts w:ascii="Arial" w:eastAsia="Times New Roman" w:hAnsi="Arial" w:cs="Arial"/>
          <w:bCs/>
          <w:kern w:val="0"/>
          <w:sz w:val="24"/>
          <w:szCs w:val="24"/>
          <w:lang w:val="sr-Cyrl-RS" w:eastAsia="zh-CN"/>
          <w14:ligatures w14:val="none"/>
        </w:rPr>
        <w:t xml:space="preserve"> је дужан да означи профил који користи у својству јавног функционера</w:t>
      </w:r>
      <w:r w:rsidR="00786225" w:rsidRPr="00572CAA">
        <w:rPr>
          <w:rFonts w:ascii="Arial" w:eastAsia="Times New Roman" w:hAnsi="Arial" w:cs="Arial"/>
          <w:bCs/>
          <w:kern w:val="0"/>
          <w:sz w:val="24"/>
          <w:szCs w:val="24"/>
          <w:lang w:val="sr-Cyrl-RS" w:eastAsia="zh-CN"/>
          <w14:ligatures w14:val="none"/>
        </w:rPr>
        <w:t xml:space="preserve"> </w:t>
      </w:r>
      <w:r w:rsidR="004732F1" w:rsidRPr="00572CAA">
        <w:rPr>
          <w:rFonts w:ascii="Arial" w:eastAsia="Times New Roman" w:hAnsi="Arial" w:cs="Arial"/>
          <w:bCs/>
          <w:kern w:val="0"/>
          <w:sz w:val="24"/>
          <w:szCs w:val="24"/>
          <w:lang w:val="sr-Cyrl-RS" w:eastAsia="zh-CN"/>
          <w14:ligatures w14:val="none"/>
        </w:rPr>
        <w:t xml:space="preserve">на </w:t>
      </w:r>
      <w:r w:rsidR="00786225" w:rsidRPr="00572CAA">
        <w:rPr>
          <w:rFonts w:ascii="Arial" w:eastAsia="Times New Roman" w:hAnsi="Arial" w:cs="Arial"/>
          <w:bCs/>
          <w:kern w:val="0"/>
          <w:sz w:val="24"/>
          <w:szCs w:val="24"/>
          <w:lang w:val="sr-Cyrl-RS" w:eastAsia="zh-CN"/>
          <w14:ligatures w14:val="none"/>
        </w:rPr>
        <w:t>друштвен</w:t>
      </w:r>
      <w:r w:rsidR="007B052A" w:rsidRPr="00572CAA">
        <w:rPr>
          <w:rFonts w:ascii="Arial" w:eastAsia="Times New Roman" w:hAnsi="Arial" w:cs="Arial"/>
          <w:bCs/>
          <w:kern w:val="0"/>
          <w:sz w:val="24"/>
          <w:szCs w:val="24"/>
          <w:lang w:val="sr-Cyrl-RS" w:eastAsia="zh-CN"/>
          <w14:ligatures w14:val="none"/>
        </w:rPr>
        <w:t>им</w:t>
      </w:r>
      <w:r w:rsidR="00786225" w:rsidRPr="00572CAA">
        <w:rPr>
          <w:rFonts w:ascii="Arial" w:eastAsia="Times New Roman" w:hAnsi="Arial" w:cs="Arial"/>
          <w:bCs/>
          <w:kern w:val="0"/>
          <w:sz w:val="24"/>
          <w:szCs w:val="24"/>
          <w:lang w:val="sr-Cyrl-RS" w:eastAsia="zh-CN"/>
          <w14:ligatures w14:val="none"/>
        </w:rPr>
        <w:t xml:space="preserve"> мрежама</w:t>
      </w:r>
      <w:r w:rsidR="00474C83" w:rsidRPr="00572CAA">
        <w:rPr>
          <w:rFonts w:ascii="Arial" w:eastAsia="Times New Roman" w:hAnsi="Arial" w:cs="Arial"/>
          <w:bCs/>
          <w:kern w:val="0"/>
          <w:sz w:val="24"/>
          <w:szCs w:val="24"/>
          <w:lang w:val="sr-Cyrl-RS" w:eastAsia="zh-CN"/>
          <w14:ligatures w14:val="none"/>
        </w:rPr>
        <w:t xml:space="preserve"> и на том профилу не сме да поставља објаве које се односе на активности политичке странке, односно политичког субјекта</w:t>
      </w:r>
      <w:r w:rsidR="00474C83" w:rsidRPr="00572CAA">
        <w:rPr>
          <w:rFonts w:ascii="Arial" w:eastAsia="Times New Roman" w:hAnsi="Arial" w:cs="Arial"/>
          <w:kern w:val="0"/>
          <w:sz w:val="24"/>
          <w:szCs w:val="24"/>
          <w:lang w:val="sr-Cyrl-RS" w:eastAsia="zh-CN"/>
          <w14:ligatures w14:val="none"/>
        </w:rPr>
        <w:t>. Јавни функционер не сме да поставља објаве које се односе на вршење његове јавне функције на профил на друштвеној мрежи који није означ</w:t>
      </w:r>
      <w:r w:rsidR="00A02A31" w:rsidRPr="00572CAA">
        <w:rPr>
          <w:rFonts w:ascii="Arial" w:eastAsia="Times New Roman" w:hAnsi="Arial" w:cs="Arial"/>
          <w:kern w:val="0"/>
          <w:sz w:val="24"/>
          <w:szCs w:val="24"/>
          <w:lang w:val="sr-Cyrl-RS" w:eastAsia="zh-CN"/>
          <w14:ligatures w14:val="none"/>
        </w:rPr>
        <w:t>ен</w:t>
      </w:r>
      <w:r w:rsidR="00474C83" w:rsidRPr="00572CAA">
        <w:rPr>
          <w:rFonts w:ascii="Arial" w:eastAsia="Times New Roman" w:hAnsi="Arial" w:cs="Arial"/>
          <w:kern w:val="0"/>
          <w:sz w:val="24"/>
          <w:szCs w:val="24"/>
          <w:lang w:val="sr-Cyrl-RS" w:eastAsia="zh-CN"/>
          <w14:ligatures w14:val="none"/>
        </w:rPr>
        <w:t xml:space="preserve"> </w:t>
      </w:r>
      <w:r w:rsidR="00A02A31" w:rsidRPr="00572CAA">
        <w:rPr>
          <w:rFonts w:ascii="Arial" w:eastAsia="Times New Roman" w:hAnsi="Arial" w:cs="Arial"/>
          <w:kern w:val="0"/>
          <w:sz w:val="24"/>
          <w:szCs w:val="24"/>
          <w:lang w:val="sr-Cyrl-RS" w:eastAsia="zh-CN"/>
          <w14:ligatures w14:val="none"/>
        </w:rPr>
        <w:t>као профил који користи</w:t>
      </w:r>
      <w:r w:rsidR="00474C83" w:rsidRPr="00572CAA">
        <w:rPr>
          <w:rFonts w:ascii="Arial" w:eastAsia="Times New Roman" w:hAnsi="Arial" w:cs="Arial"/>
          <w:kern w:val="0"/>
          <w:sz w:val="24"/>
          <w:szCs w:val="24"/>
          <w:lang w:val="sr-Cyrl-RS" w:eastAsia="zh-CN"/>
          <w14:ligatures w14:val="none"/>
        </w:rPr>
        <w:t xml:space="preserve"> у својству јавног функционера.</w:t>
      </w:r>
      <w:r w:rsidR="00E66971" w:rsidRPr="00572CAA">
        <w:rPr>
          <w:rFonts w:ascii="Arial" w:eastAsia="Times New Roman" w:hAnsi="Arial" w:cs="Arial"/>
          <w:kern w:val="0"/>
          <w:sz w:val="24"/>
          <w:szCs w:val="24"/>
          <w:lang w:val="sr-Cyrl-RS" w:eastAsia="zh-CN"/>
          <w14:ligatures w14:val="none"/>
        </w:rPr>
        <w:t>“</w:t>
      </w:r>
      <w:r w:rsidR="001A5B92" w:rsidRPr="00572CAA">
        <w:rPr>
          <w:rFonts w:ascii="Arial" w:eastAsia="Times New Roman" w:hAnsi="Arial" w:cs="Arial"/>
          <w:kern w:val="0"/>
          <w:sz w:val="24"/>
          <w:szCs w:val="24"/>
          <w:lang w:val="sr-Cyrl-RS" w:eastAsia="zh-CN"/>
          <w14:ligatures w14:val="none"/>
        </w:rPr>
        <w:t>.</w:t>
      </w:r>
    </w:p>
    <w:p w:rsidR="00E66971" w:rsidRPr="00572CAA" w:rsidRDefault="0061604F" w:rsidP="006A6407">
      <w:pPr>
        <w:tabs>
          <w:tab w:val="left" w:pos="1170"/>
        </w:tabs>
        <w:spacing w:after="240"/>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sr-Cyrl-RS" w:eastAsia="zh-CN"/>
          <w14:ligatures w14:val="none"/>
        </w:rPr>
        <w:tab/>
        <w:t>Став 5. постаје став 6.</w:t>
      </w:r>
    </w:p>
    <w:p w:rsidR="00B329D7" w:rsidRPr="00572CAA" w:rsidRDefault="0061604F" w:rsidP="006A6407">
      <w:pPr>
        <w:tabs>
          <w:tab w:val="left" w:pos="1170"/>
        </w:tabs>
        <w:spacing w:after="120"/>
        <w:rPr>
          <w:rFonts w:ascii="Arial" w:eastAsia="Times New Roman" w:hAnsi="Arial" w:cs="Arial"/>
          <w:kern w:val="0"/>
          <w:sz w:val="24"/>
          <w:szCs w:val="24"/>
          <w:lang w:val="en-US" w:eastAsia="zh-CN"/>
          <w14:ligatures w14:val="none"/>
        </w:rPr>
      </w:pPr>
      <w:r w:rsidRPr="00572CAA">
        <w:rPr>
          <w:rFonts w:ascii="Arial" w:eastAsia="Times New Roman" w:hAnsi="Arial" w:cs="Arial"/>
          <w:kern w:val="0"/>
          <w:sz w:val="24"/>
          <w:szCs w:val="24"/>
          <w:lang w:val="sr-Cyrl-RS" w:eastAsia="zh-CN"/>
          <w14:ligatures w14:val="none"/>
        </w:rPr>
        <w:tab/>
        <w:t>Досадашњи став 6, који постаје став 7,</w:t>
      </w:r>
      <w:r w:rsidR="002463AF" w:rsidRPr="00572CAA">
        <w:rPr>
          <w:rFonts w:ascii="Arial" w:eastAsia="Times New Roman" w:hAnsi="Arial" w:cs="Arial"/>
          <w:kern w:val="0"/>
          <w:sz w:val="24"/>
          <w:szCs w:val="24"/>
          <w:lang w:val="sr-Cyrl-RS" w:eastAsia="zh-CN"/>
          <w14:ligatures w14:val="none"/>
        </w:rPr>
        <w:t xml:space="preserve"> </w:t>
      </w:r>
      <w:r w:rsidR="00B329D7" w:rsidRPr="00572CAA">
        <w:rPr>
          <w:rFonts w:ascii="Arial" w:eastAsia="Times New Roman" w:hAnsi="Arial" w:cs="Arial"/>
          <w:kern w:val="0"/>
          <w:sz w:val="24"/>
          <w:szCs w:val="24"/>
          <w:lang w:val="sr-Cyrl-RS" w:eastAsia="zh-CN"/>
          <w14:ligatures w14:val="none"/>
        </w:rPr>
        <w:t>мења се и гласи:</w:t>
      </w:r>
    </w:p>
    <w:p w:rsidR="004A776D" w:rsidRPr="00572CAA" w:rsidRDefault="0061604F" w:rsidP="006A6407">
      <w:pPr>
        <w:tabs>
          <w:tab w:val="left" w:pos="1170"/>
        </w:tabs>
        <w:spacing w:after="240"/>
        <w:jc w:val="both"/>
        <w:rPr>
          <w:rFonts w:ascii="Arial" w:eastAsia="Times New Roman" w:hAnsi="Arial" w:cs="Arial"/>
          <w:kern w:val="0"/>
          <w:sz w:val="24"/>
          <w:szCs w:val="24"/>
          <w:lang w:val="en-US" w:eastAsia="zh-CN"/>
          <w14:ligatures w14:val="none"/>
        </w:rPr>
      </w:pPr>
      <w:r w:rsidRPr="00572CAA">
        <w:rPr>
          <w:rFonts w:ascii="Arial" w:eastAsia="Times New Roman" w:hAnsi="Arial" w:cs="Arial"/>
          <w:kern w:val="0"/>
          <w:sz w:val="24"/>
          <w:szCs w:val="24"/>
          <w:lang w:val="sr-Cyrl-RS" w:eastAsia="zh-CN"/>
          <w14:ligatures w14:val="none"/>
        </w:rPr>
        <w:tab/>
      </w:r>
      <w:r w:rsidR="00E66971" w:rsidRPr="00572CAA">
        <w:rPr>
          <w:rFonts w:ascii="Arial" w:eastAsia="Times New Roman" w:hAnsi="Arial" w:cs="Arial"/>
          <w:kern w:val="0"/>
          <w:sz w:val="24"/>
          <w:szCs w:val="24"/>
          <w:lang w:val="sr-Cyrl-RS" w:eastAsia="zh-CN"/>
          <w14:ligatures w14:val="none"/>
        </w:rPr>
        <w:t>„</w:t>
      </w:r>
      <w:r w:rsidR="00B329D7" w:rsidRPr="00572CAA">
        <w:rPr>
          <w:rFonts w:ascii="Arial" w:eastAsia="Times New Roman" w:hAnsi="Arial" w:cs="Arial"/>
          <w:kern w:val="0"/>
          <w:sz w:val="24"/>
          <w:szCs w:val="24"/>
          <w:lang w:val="sr-Cyrl-RS" w:eastAsia="zh-CN"/>
          <w14:ligatures w14:val="none"/>
        </w:rPr>
        <w:t xml:space="preserve">Одредба става 4. овог члана не односи се на народне посланике, посланике у скупштини аутономне покрајине и одборнике у скупштини јединице локалне самоуправе </w:t>
      </w:r>
      <w:r w:rsidR="00B329D7" w:rsidRPr="00572CAA">
        <w:rPr>
          <w:rFonts w:ascii="Arial" w:eastAsia="Times New Roman" w:hAnsi="Arial" w:cs="Arial"/>
          <w:bCs/>
          <w:kern w:val="0"/>
          <w:sz w:val="24"/>
          <w:szCs w:val="24"/>
          <w:lang w:val="sr-Cyrl-RS" w:eastAsia="zh-CN"/>
          <w14:ligatures w14:val="none"/>
        </w:rPr>
        <w:t>и градске општине</w:t>
      </w:r>
      <w:r w:rsidR="00B329D7" w:rsidRPr="00572CAA">
        <w:rPr>
          <w:rFonts w:ascii="Arial" w:eastAsia="Times New Roman" w:hAnsi="Arial" w:cs="Arial"/>
          <w:kern w:val="0"/>
          <w:sz w:val="24"/>
          <w:szCs w:val="24"/>
          <w:lang w:val="sr-Cyrl-RS" w:eastAsia="zh-CN"/>
          <w14:ligatures w14:val="none"/>
        </w:rPr>
        <w:t>.</w:t>
      </w:r>
      <w:r w:rsidR="00E66971" w:rsidRPr="00572CAA">
        <w:rPr>
          <w:rFonts w:ascii="Arial" w:eastAsia="Times New Roman" w:hAnsi="Arial" w:cs="Arial"/>
          <w:kern w:val="0"/>
          <w:sz w:val="24"/>
          <w:szCs w:val="24"/>
          <w:lang w:val="sr-Cyrl-RS" w:eastAsia="zh-CN"/>
          <w14:ligatures w14:val="none"/>
        </w:rPr>
        <w:t>“</w:t>
      </w:r>
      <w:r w:rsidR="004A776D" w:rsidRPr="00572CAA">
        <w:rPr>
          <w:rFonts w:ascii="Arial" w:eastAsia="Times New Roman" w:hAnsi="Arial" w:cs="Arial"/>
          <w:kern w:val="0"/>
          <w:sz w:val="24"/>
          <w:szCs w:val="24"/>
          <w:lang w:val="en-US" w:eastAsia="zh-CN"/>
          <w14:ligatures w14:val="none"/>
        </w:rPr>
        <w:t>.</w:t>
      </w:r>
    </w:p>
    <w:p w:rsidR="004A776D" w:rsidRPr="00572CAA" w:rsidRDefault="004A776D" w:rsidP="006A6407">
      <w:pPr>
        <w:tabs>
          <w:tab w:val="left" w:pos="1170"/>
        </w:tabs>
        <w:spacing w:after="120"/>
        <w:jc w:val="both"/>
        <w:rPr>
          <w:rFonts w:ascii="Arial" w:eastAsia="Times New Roman" w:hAnsi="Arial" w:cs="Arial"/>
          <w:kern w:val="0"/>
          <w:sz w:val="24"/>
          <w:szCs w:val="24"/>
          <w:lang w:val="sr-Cyrl-RS" w:eastAsia="zh-CN"/>
          <w14:ligatures w14:val="none"/>
        </w:rPr>
      </w:pPr>
      <w:r w:rsidRPr="00572CAA">
        <w:rPr>
          <w:rFonts w:ascii="Arial" w:eastAsia="Times New Roman" w:hAnsi="Arial" w:cs="Arial"/>
          <w:kern w:val="0"/>
          <w:sz w:val="24"/>
          <w:szCs w:val="24"/>
          <w:lang w:val="en-US" w:eastAsia="zh-CN"/>
          <w14:ligatures w14:val="none"/>
        </w:rPr>
        <w:tab/>
      </w:r>
      <w:r w:rsidR="00AA6842" w:rsidRPr="00572CAA">
        <w:rPr>
          <w:rFonts w:ascii="Arial" w:eastAsia="Times New Roman" w:hAnsi="Arial" w:cs="Arial"/>
          <w:kern w:val="0"/>
          <w:sz w:val="24"/>
          <w:szCs w:val="24"/>
          <w:lang w:val="sr-Cyrl-RS" w:eastAsia="zh-CN"/>
          <w14:ligatures w14:val="none"/>
        </w:rPr>
        <w:t xml:space="preserve">После </w:t>
      </w:r>
      <w:r w:rsidRPr="00572CAA">
        <w:rPr>
          <w:rFonts w:ascii="Arial" w:eastAsia="Times New Roman" w:hAnsi="Arial" w:cs="Arial"/>
          <w:kern w:val="0"/>
          <w:sz w:val="24"/>
          <w:szCs w:val="24"/>
          <w:lang w:val="sr-Cyrl-RS" w:eastAsia="zh-CN"/>
          <w14:ligatures w14:val="none"/>
        </w:rPr>
        <w:t>досадашњег става 6, који постаје став</w:t>
      </w:r>
      <w:r w:rsidR="00AA6842" w:rsidRPr="00572CAA">
        <w:rPr>
          <w:rFonts w:ascii="Arial" w:eastAsia="Times New Roman" w:hAnsi="Arial" w:cs="Arial"/>
          <w:kern w:val="0"/>
          <w:sz w:val="24"/>
          <w:szCs w:val="24"/>
          <w:lang w:val="sr-Cyrl-RS" w:eastAsia="zh-CN"/>
          <w14:ligatures w14:val="none"/>
        </w:rPr>
        <w:t xml:space="preserve"> </w:t>
      </w:r>
      <w:r w:rsidR="00E66971" w:rsidRPr="00572CAA">
        <w:rPr>
          <w:rFonts w:ascii="Arial" w:eastAsia="Times New Roman" w:hAnsi="Arial" w:cs="Arial"/>
          <w:kern w:val="0"/>
          <w:sz w:val="24"/>
          <w:szCs w:val="24"/>
          <w:lang w:val="sr-Cyrl-RS" w:eastAsia="zh-CN"/>
          <w14:ligatures w14:val="none"/>
        </w:rPr>
        <w:t>7</w:t>
      </w:r>
      <w:r w:rsidRPr="00572CAA">
        <w:rPr>
          <w:rFonts w:ascii="Arial" w:eastAsia="Times New Roman" w:hAnsi="Arial" w:cs="Arial"/>
          <w:kern w:val="0"/>
          <w:sz w:val="24"/>
          <w:szCs w:val="24"/>
          <w:lang w:val="sr-Cyrl-RS" w:eastAsia="zh-CN"/>
          <w14:ligatures w14:val="none"/>
        </w:rPr>
        <w:t>,</w:t>
      </w:r>
      <w:r w:rsidR="0015154D" w:rsidRPr="00572CAA">
        <w:rPr>
          <w:rFonts w:ascii="Arial" w:eastAsia="Times New Roman" w:hAnsi="Arial" w:cs="Arial"/>
          <w:kern w:val="0"/>
          <w:sz w:val="24"/>
          <w:szCs w:val="24"/>
          <w:lang w:val="sr-Cyrl-RS" w:eastAsia="zh-CN"/>
          <w14:ligatures w14:val="none"/>
        </w:rPr>
        <w:t xml:space="preserve"> </w:t>
      </w:r>
      <w:r w:rsidR="00AA6842" w:rsidRPr="00572CAA">
        <w:rPr>
          <w:rFonts w:ascii="Arial" w:eastAsia="Times New Roman" w:hAnsi="Arial" w:cs="Arial"/>
          <w:kern w:val="0"/>
          <w:sz w:val="24"/>
          <w:szCs w:val="24"/>
          <w:lang w:val="sr-Cyrl-RS" w:eastAsia="zh-CN"/>
          <w14:ligatures w14:val="none"/>
        </w:rPr>
        <w:t>дода</w:t>
      </w:r>
      <w:r w:rsidR="00097830" w:rsidRPr="00572CAA">
        <w:rPr>
          <w:rFonts w:ascii="Arial" w:eastAsia="Times New Roman" w:hAnsi="Arial" w:cs="Arial"/>
          <w:kern w:val="0"/>
          <w:sz w:val="24"/>
          <w:szCs w:val="24"/>
          <w:lang w:val="sr-Cyrl-RS" w:eastAsia="zh-CN"/>
          <w14:ligatures w14:val="none"/>
        </w:rPr>
        <w:t>ју се</w:t>
      </w:r>
      <w:r w:rsidR="00AA6842" w:rsidRPr="00572CAA">
        <w:rPr>
          <w:rFonts w:ascii="Arial" w:eastAsia="Times New Roman" w:hAnsi="Arial" w:cs="Arial"/>
          <w:kern w:val="0"/>
          <w:sz w:val="24"/>
          <w:szCs w:val="24"/>
          <w:lang w:val="sr-Cyrl-RS" w:eastAsia="zh-CN"/>
          <w14:ligatures w14:val="none"/>
        </w:rPr>
        <w:t xml:space="preserve"> нов</w:t>
      </w:r>
      <w:r w:rsidR="00097830" w:rsidRPr="00572CAA">
        <w:rPr>
          <w:rFonts w:ascii="Arial" w:eastAsia="Times New Roman" w:hAnsi="Arial" w:cs="Arial"/>
          <w:kern w:val="0"/>
          <w:sz w:val="24"/>
          <w:szCs w:val="24"/>
          <w:lang w:val="sr-Cyrl-RS" w:eastAsia="zh-CN"/>
          <w14:ligatures w14:val="none"/>
        </w:rPr>
        <w:t>и</w:t>
      </w:r>
      <w:r w:rsidRPr="00572CAA">
        <w:rPr>
          <w:rFonts w:ascii="Arial" w:eastAsia="Times New Roman" w:hAnsi="Arial" w:cs="Arial"/>
          <w:kern w:val="0"/>
          <w:sz w:val="24"/>
          <w:szCs w:val="24"/>
          <w:lang w:val="sr-Cyrl-RS" w:eastAsia="zh-CN"/>
          <w14:ligatures w14:val="none"/>
        </w:rPr>
        <w:t xml:space="preserve"> ст. </w:t>
      </w:r>
      <w:r w:rsidR="002463AF" w:rsidRPr="00572CAA">
        <w:rPr>
          <w:rFonts w:ascii="Arial" w:eastAsia="Times New Roman" w:hAnsi="Arial" w:cs="Arial"/>
          <w:kern w:val="0"/>
          <w:sz w:val="24"/>
          <w:szCs w:val="24"/>
          <w:lang w:val="sr-Cyrl-RS" w:eastAsia="zh-CN"/>
          <w14:ligatures w14:val="none"/>
        </w:rPr>
        <w:t>8</w:t>
      </w:r>
      <w:r w:rsidRPr="00572CAA">
        <w:rPr>
          <w:rFonts w:ascii="Arial" w:eastAsia="Times New Roman" w:hAnsi="Arial" w:cs="Arial"/>
          <w:kern w:val="0"/>
          <w:sz w:val="24"/>
          <w:szCs w:val="24"/>
          <w:lang w:val="sr-Cyrl-RS" w:eastAsia="zh-CN"/>
          <w14:ligatures w14:val="none"/>
        </w:rPr>
        <w:t>. до</w:t>
      </w:r>
      <w:r w:rsidR="00EA0939" w:rsidRPr="00572CAA">
        <w:rPr>
          <w:rFonts w:ascii="Arial" w:eastAsia="Times New Roman" w:hAnsi="Arial" w:cs="Arial"/>
          <w:kern w:val="0"/>
          <w:sz w:val="24"/>
          <w:szCs w:val="24"/>
          <w:lang w:val="sr-Cyrl-RS" w:eastAsia="zh-CN"/>
          <w14:ligatures w14:val="none"/>
        </w:rPr>
        <w:t xml:space="preserve"> </w:t>
      </w:r>
      <w:r w:rsidR="002463AF" w:rsidRPr="00572CAA">
        <w:rPr>
          <w:rFonts w:ascii="Arial" w:eastAsia="Times New Roman" w:hAnsi="Arial" w:cs="Arial"/>
          <w:kern w:val="0"/>
          <w:sz w:val="24"/>
          <w:szCs w:val="24"/>
          <w:lang w:val="sr-Cyrl-RS" w:eastAsia="zh-CN"/>
          <w14:ligatures w14:val="none"/>
        </w:rPr>
        <w:t>10</w:t>
      </w:r>
      <w:r w:rsidR="00EA0939" w:rsidRPr="00572CAA">
        <w:rPr>
          <w:rFonts w:ascii="Arial" w:eastAsia="Times New Roman" w:hAnsi="Arial" w:cs="Arial"/>
          <w:kern w:val="0"/>
          <w:sz w:val="24"/>
          <w:szCs w:val="24"/>
          <w:lang w:val="sr-Cyrl-RS" w:eastAsia="zh-CN"/>
          <w14:ligatures w14:val="none"/>
        </w:rPr>
        <w:t>.</w:t>
      </w:r>
      <w:r w:rsidR="00AA6842" w:rsidRPr="00572CAA">
        <w:rPr>
          <w:rFonts w:ascii="Arial" w:eastAsia="Times New Roman" w:hAnsi="Arial" w:cs="Arial"/>
          <w:kern w:val="0"/>
          <w:sz w:val="24"/>
          <w:szCs w:val="24"/>
          <w:lang w:val="sr-Cyrl-RS" w:eastAsia="zh-CN"/>
          <w14:ligatures w14:val="none"/>
        </w:rPr>
        <w:t xml:space="preserve"> који глас</w:t>
      </w:r>
      <w:r w:rsidR="00B329D7" w:rsidRPr="00572CAA">
        <w:rPr>
          <w:rFonts w:ascii="Arial" w:eastAsia="Times New Roman" w:hAnsi="Arial" w:cs="Arial"/>
          <w:kern w:val="0"/>
          <w:sz w:val="24"/>
          <w:szCs w:val="24"/>
          <w:lang w:val="sr-Cyrl-RS" w:eastAsia="zh-CN"/>
          <w14:ligatures w14:val="none"/>
        </w:rPr>
        <w:t>е</w:t>
      </w:r>
      <w:r w:rsidR="00AA6842" w:rsidRPr="00572CAA">
        <w:rPr>
          <w:rFonts w:ascii="Arial" w:eastAsia="Times New Roman" w:hAnsi="Arial" w:cs="Arial"/>
          <w:kern w:val="0"/>
          <w:sz w:val="24"/>
          <w:szCs w:val="24"/>
          <w:lang w:val="sr-Cyrl-RS" w:eastAsia="zh-CN"/>
          <w14:ligatures w14:val="none"/>
        </w:rPr>
        <w:t>:</w:t>
      </w:r>
    </w:p>
    <w:p w:rsidR="004A776D" w:rsidRPr="00572CAA" w:rsidRDefault="004A776D" w:rsidP="006A6407">
      <w:pPr>
        <w:tabs>
          <w:tab w:val="left" w:pos="1170"/>
        </w:tabs>
        <w:spacing w:after="120"/>
        <w:jc w:val="both"/>
        <w:rPr>
          <w:rFonts w:ascii="Arial" w:eastAsia="Times New Roman" w:hAnsi="Arial" w:cs="Arial"/>
          <w:bCs/>
          <w:color w:val="000000"/>
          <w:kern w:val="0"/>
          <w:sz w:val="24"/>
          <w:szCs w:val="24"/>
          <w:lang w:val="sr-Cyrl-RS" w:eastAsia="sr-Latn-RS"/>
          <w14:ligatures w14:val="none"/>
        </w:rPr>
      </w:pPr>
      <w:r w:rsidRPr="00572CAA">
        <w:rPr>
          <w:rFonts w:ascii="Arial" w:eastAsia="Times New Roman" w:hAnsi="Arial" w:cs="Arial"/>
          <w:kern w:val="0"/>
          <w:sz w:val="24"/>
          <w:szCs w:val="24"/>
          <w:lang w:val="sr-Cyrl-RS" w:eastAsia="zh-CN"/>
          <w14:ligatures w14:val="none"/>
        </w:rPr>
        <w:tab/>
      </w:r>
      <w:r w:rsidR="00E66971" w:rsidRPr="00572CAA">
        <w:rPr>
          <w:rFonts w:ascii="Arial" w:eastAsia="Times New Roman" w:hAnsi="Arial" w:cs="Arial"/>
          <w:color w:val="000000"/>
          <w:kern w:val="0"/>
          <w:sz w:val="24"/>
          <w:szCs w:val="24"/>
          <w:lang w:val="sr-Cyrl-RS" w:eastAsia="sr-Latn-RS"/>
          <w14:ligatures w14:val="none"/>
        </w:rPr>
        <w:t>„</w:t>
      </w:r>
      <w:r w:rsidR="00AA6842" w:rsidRPr="00572CAA">
        <w:rPr>
          <w:rFonts w:ascii="Arial" w:eastAsia="Times New Roman" w:hAnsi="Arial" w:cs="Arial"/>
          <w:bCs/>
          <w:color w:val="000000"/>
          <w:kern w:val="0"/>
          <w:sz w:val="24"/>
          <w:szCs w:val="24"/>
          <w:lang w:eastAsia="sr-Latn-RS"/>
          <w14:ligatures w14:val="none"/>
        </w:rPr>
        <w:t xml:space="preserve">У </w:t>
      </w:r>
      <w:r w:rsidR="004732F1" w:rsidRPr="00572CAA">
        <w:rPr>
          <w:rFonts w:ascii="Arial" w:eastAsia="Times New Roman" w:hAnsi="Arial" w:cs="Arial"/>
          <w:bCs/>
          <w:color w:val="000000"/>
          <w:kern w:val="0"/>
          <w:sz w:val="24"/>
          <w:szCs w:val="24"/>
          <w:lang w:val="sr-Cyrl-RS" w:eastAsia="sr-Latn-RS"/>
          <w14:ligatures w14:val="none"/>
        </w:rPr>
        <w:t>периоду</w:t>
      </w:r>
      <w:r w:rsidR="00AA6842" w:rsidRPr="00572CAA">
        <w:rPr>
          <w:rFonts w:ascii="Arial" w:eastAsia="Times New Roman" w:hAnsi="Arial" w:cs="Arial"/>
          <w:bCs/>
          <w:color w:val="000000"/>
          <w:kern w:val="0"/>
          <w:sz w:val="24"/>
          <w:szCs w:val="24"/>
          <w:lang w:eastAsia="sr-Latn-RS"/>
          <w14:ligatures w14:val="none"/>
        </w:rPr>
        <w:t xml:space="preserve"> изборне кампање</w:t>
      </w:r>
      <w:r w:rsidR="008D43D7" w:rsidRPr="00572CAA">
        <w:rPr>
          <w:rFonts w:ascii="Arial" w:eastAsia="Times New Roman" w:hAnsi="Arial" w:cs="Arial"/>
          <w:bCs/>
          <w:color w:val="000000"/>
          <w:kern w:val="0"/>
          <w:sz w:val="24"/>
          <w:szCs w:val="24"/>
          <w:lang w:val="sr-Cyrl-RS" w:eastAsia="sr-Latn-RS"/>
          <w14:ligatures w14:val="none"/>
        </w:rPr>
        <w:t xml:space="preserve"> а након истека рока за подношење изборне листе односно подношењ</w:t>
      </w:r>
      <w:r w:rsidR="008D43D7" w:rsidRPr="00572CAA">
        <w:rPr>
          <w:rFonts w:ascii="Arial" w:eastAsia="Times New Roman" w:hAnsi="Arial" w:cs="Arial"/>
          <w:bCs/>
          <w:color w:val="000000"/>
          <w:kern w:val="0"/>
          <w:sz w:val="24"/>
          <w:szCs w:val="24"/>
          <w:lang w:eastAsia="sr-Latn-RS"/>
          <w14:ligatures w14:val="none"/>
        </w:rPr>
        <w:t>a</w:t>
      </w:r>
      <w:r w:rsidR="008D43D7" w:rsidRPr="00572CAA">
        <w:rPr>
          <w:rFonts w:ascii="Arial" w:eastAsia="Times New Roman" w:hAnsi="Arial" w:cs="Arial"/>
          <w:bCs/>
          <w:color w:val="000000"/>
          <w:kern w:val="0"/>
          <w:sz w:val="24"/>
          <w:szCs w:val="24"/>
          <w:lang w:val="sr-Cyrl-RS" w:eastAsia="sr-Latn-RS"/>
          <w14:ligatures w14:val="none"/>
        </w:rPr>
        <w:t xml:space="preserve"> пре</w:t>
      </w:r>
      <w:r w:rsidRPr="00572CAA">
        <w:rPr>
          <w:rFonts w:ascii="Arial" w:eastAsia="Times New Roman" w:hAnsi="Arial" w:cs="Arial"/>
          <w:bCs/>
          <w:color w:val="000000"/>
          <w:kern w:val="0"/>
          <w:sz w:val="24"/>
          <w:szCs w:val="24"/>
          <w:lang w:val="sr-Cyrl-RS" w:eastAsia="sr-Latn-RS"/>
          <w14:ligatures w14:val="none"/>
        </w:rPr>
        <w:t>длога кандидата за председника Р</w:t>
      </w:r>
      <w:r w:rsidR="008D43D7" w:rsidRPr="00572CAA">
        <w:rPr>
          <w:rFonts w:ascii="Arial" w:eastAsia="Times New Roman" w:hAnsi="Arial" w:cs="Arial"/>
          <w:bCs/>
          <w:color w:val="000000"/>
          <w:kern w:val="0"/>
          <w:sz w:val="24"/>
          <w:szCs w:val="24"/>
          <w:lang w:val="sr-Cyrl-RS" w:eastAsia="sr-Latn-RS"/>
          <w14:ligatures w14:val="none"/>
        </w:rPr>
        <w:t>епублике</w:t>
      </w:r>
      <w:r w:rsidR="00AA6842" w:rsidRPr="00572CAA">
        <w:rPr>
          <w:rFonts w:ascii="Arial" w:eastAsia="Times New Roman" w:hAnsi="Arial" w:cs="Arial"/>
          <w:bCs/>
          <w:color w:val="000000"/>
          <w:kern w:val="0"/>
          <w:sz w:val="24"/>
          <w:szCs w:val="24"/>
          <w:lang w:eastAsia="sr-Latn-RS"/>
          <w14:ligatures w14:val="none"/>
        </w:rPr>
        <w:t>, јавни функционер</w:t>
      </w:r>
      <w:r w:rsidR="006331E3" w:rsidRPr="00572CAA">
        <w:rPr>
          <w:rFonts w:ascii="Arial" w:eastAsia="Times New Roman" w:hAnsi="Arial" w:cs="Arial"/>
          <w:bCs/>
          <w:color w:val="000000"/>
          <w:kern w:val="0"/>
          <w:sz w:val="24"/>
          <w:szCs w:val="24"/>
          <w:lang w:val="sr-Cyrl-RS" w:eastAsia="sr-Latn-RS"/>
          <w14:ligatures w14:val="none"/>
        </w:rPr>
        <w:t xml:space="preserve"> </w:t>
      </w:r>
      <w:r w:rsidR="00AA6842" w:rsidRPr="00572CAA">
        <w:rPr>
          <w:rFonts w:ascii="Arial" w:eastAsia="Times New Roman" w:hAnsi="Arial" w:cs="Arial"/>
          <w:bCs/>
          <w:color w:val="000000"/>
          <w:kern w:val="0"/>
          <w:sz w:val="24"/>
          <w:szCs w:val="24"/>
          <w:lang w:eastAsia="sr-Latn-RS"/>
          <w14:ligatures w14:val="none"/>
        </w:rPr>
        <w:t xml:space="preserve">не може да у том својству </w:t>
      </w:r>
      <w:r w:rsidR="004732F1" w:rsidRPr="00572CAA">
        <w:rPr>
          <w:rFonts w:ascii="Arial" w:eastAsia="Times New Roman" w:hAnsi="Arial" w:cs="Arial"/>
          <w:bCs/>
          <w:color w:val="000000"/>
          <w:kern w:val="0"/>
          <w:sz w:val="24"/>
          <w:szCs w:val="24"/>
          <w:lang w:val="sr-Cyrl-RS" w:eastAsia="sr-Latn-RS"/>
          <w14:ligatures w14:val="none"/>
        </w:rPr>
        <w:t xml:space="preserve">организује промотивне активности органа јавне власти, да их спроводи нити да </w:t>
      </w:r>
      <w:r w:rsidR="00AA6842" w:rsidRPr="00572CAA">
        <w:rPr>
          <w:rFonts w:ascii="Arial" w:eastAsia="Times New Roman" w:hAnsi="Arial" w:cs="Arial"/>
          <w:bCs/>
          <w:color w:val="000000"/>
          <w:kern w:val="0"/>
          <w:sz w:val="24"/>
          <w:szCs w:val="24"/>
          <w:lang w:val="sr-Cyrl-RS" w:eastAsia="sr-Latn-RS"/>
          <w14:ligatures w14:val="none"/>
        </w:rPr>
        <w:t>учествује у промотивним активностима</w:t>
      </w:r>
      <w:r w:rsidR="00AA6842" w:rsidRPr="00572CAA">
        <w:rPr>
          <w:rFonts w:ascii="Arial" w:eastAsia="Times New Roman" w:hAnsi="Arial" w:cs="Arial"/>
          <w:bCs/>
          <w:color w:val="000000"/>
          <w:kern w:val="0"/>
          <w:sz w:val="24"/>
          <w:szCs w:val="24"/>
          <w:lang w:eastAsia="sr-Latn-RS"/>
          <w14:ligatures w14:val="none"/>
        </w:rPr>
        <w:t xml:space="preserve"> </w:t>
      </w:r>
      <w:r w:rsidR="004732F1" w:rsidRPr="00572CAA">
        <w:rPr>
          <w:rFonts w:ascii="Arial" w:eastAsia="Times New Roman" w:hAnsi="Arial" w:cs="Arial"/>
          <w:bCs/>
          <w:color w:val="000000"/>
          <w:kern w:val="0"/>
          <w:sz w:val="24"/>
          <w:szCs w:val="24"/>
          <w:lang w:val="sr-Cyrl-RS" w:eastAsia="sr-Latn-RS"/>
          <w14:ligatures w14:val="none"/>
        </w:rPr>
        <w:t xml:space="preserve">које организују друга лица, </w:t>
      </w:r>
      <w:r w:rsidR="00AA6842" w:rsidRPr="00572CAA">
        <w:rPr>
          <w:rFonts w:ascii="Arial" w:eastAsia="Times New Roman" w:hAnsi="Arial" w:cs="Arial"/>
          <w:bCs/>
          <w:color w:val="000000"/>
          <w:kern w:val="0"/>
          <w:sz w:val="24"/>
          <w:szCs w:val="24"/>
          <w:lang w:eastAsia="sr-Latn-RS"/>
          <w14:ligatures w14:val="none"/>
        </w:rPr>
        <w:t>изузев</w:t>
      </w:r>
      <w:r w:rsidR="004732F1" w:rsidRPr="00572CAA">
        <w:rPr>
          <w:rFonts w:ascii="Arial" w:eastAsia="Times New Roman" w:hAnsi="Arial" w:cs="Arial"/>
          <w:bCs/>
          <w:color w:val="000000"/>
          <w:kern w:val="0"/>
          <w:sz w:val="24"/>
          <w:szCs w:val="24"/>
          <w:lang w:val="sr-Cyrl-RS" w:eastAsia="sr-Latn-RS"/>
          <w14:ligatures w14:val="none"/>
        </w:rPr>
        <w:t>:</w:t>
      </w:r>
    </w:p>
    <w:p w:rsidR="004A776D" w:rsidRPr="00572CAA" w:rsidRDefault="004A776D" w:rsidP="006A6407">
      <w:pPr>
        <w:tabs>
          <w:tab w:val="left" w:pos="1170"/>
        </w:tabs>
        <w:spacing w:after="120"/>
        <w:jc w:val="both"/>
        <w:rPr>
          <w:rFonts w:ascii="Arial" w:eastAsia="Times New Roman" w:hAnsi="Arial" w:cs="Arial"/>
          <w:bCs/>
          <w:color w:val="000000"/>
          <w:kern w:val="0"/>
          <w:sz w:val="24"/>
          <w:szCs w:val="24"/>
          <w:lang w:val="sr-Cyrl-RS" w:eastAsia="sr-Latn-RS"/>
          <w14:ligatures w14:val="none"/>
        </w:rPr>
      </w:pPr>
      <w:r w:rsidRPr="00572CAA">
        <w:rPr>
          <w:rFonts w:ascii="Arial" w:eastAsia="Times New Roman" w:hAnsi="Arial" w:cs="Arial"/>
          <w:bCs/>
          <w:color w:val="000000"/>
          <w:kern w:val="0"/>
          <w:sz w:val="24"/>
          <w:szCs w:val="24"/>
          <w:lang w:val="sr-Cyrl-RS" w:eastAsia="sr-Latn-RS"/>
          <w14:ligatures w14:val="none"/>
        </w:rPr>
        <w:tab/>
      </w:r>
      <w:r w:rsidR="006331E3" w:rsidRPr="00572CAA">
        <w:rPr>
          <w:rFonts w:ascii="Arial" w:eastAsia="Times New Roman" w:hAnsi="Arial" w:cs="Arial"/>
          <w:bCs/>
          <w:color w:val="000000"/>
          <w:kern w:val="0"/>
          <w:sz w:val="24"/>
          <w:szCs w:val="24"/>
          <w:lang w:val="sr-Cyrl-RS" w:eastAsia="sr-Latn-RS"/>
          <w14:ligatures w14:val="none"/>
        </w:rPr>
        <w:t>- к</w:t>
      </w:r>
      <w:r w:rsidR="00AA6842" w:rsidRPr="00572CAA">
        <w:rPr>
          <w:rFonts w:ascii="Arial" w:eastAsia="Times New Roman" w:hAnsi="Arial" w:cs="Arial"/>
          <w:bCs/>
          <w:color w:val="000000"/>
          <w:kern w:val="0"/>
          <w:sz w:val="24"/>
          <w:szCs w:val="24"/>
          <w:lang w:val="sr-Cyrl-RS" w:eastAsia="sr-Latn-RS"/>
          <w14:ligatures w14:val="none"/>
        </w:rPr>
        <w:t xml:space="preserve">ада </w:t>
      </w:r>
      <w:r w:rsidR="004732F1" w:rsidRPr="00572CAA">
        <w:rPr>
          <w:rFonts w:ascii="Arial" w:eastAsia="Times New Roman" w:hAnsi="Arial" w:cs="Arial"/>
          <w:bCs/>
          <w:color w:val="000000"/>
          <w:kern w:val="0"/>
          <w:sz w:val="24"/>
          <w:szCs w:val="24"/>
          <w:lang w:val="sr-Cyrl-RS" w:eastAsia="sr-Latn-RS"/>
          <w14:ligatures w14:val="none"/>
        </w:rPr>
        <w:t>ј</w:t>
      </w:r>
      <w:r w:rsidR="002920B7" w:rsidRPr="00572CAA">
        <w:rPr>
          <w:rFonts w:ascii="Arial" w:eastAsia="Times New Roman" w:hAnsi="Arial" w:cs="Arial"/>
          <w:bCs/>
          <w:color w:val="000000"/>
          <w:kern w:val="0"/>
          <w:sz w:val="24"/>
          <w:szCs w:val="24"/>
          <w:lang w:val="en-US" w:eastAsia="sr-Latn-RS"/>
          <w14:ligatures w14:val="none"/>
        </w:rPr>
        <w:t>e</w:t>
      </w:r>
      <w:r w:rsidR="002920B7" w:rsidRPr="00572CAA">
        <w:rPr>
          <w:rFonts w:ascii="Arial" w:eastAsia="Times New Roman" w:hAnsi="Arial" w:cs="Arial"/>
          <w:bCs/>
          <w:color w:val="000000"/>
          <w:kern w:val="0"/>
          <w:sz w:val="24"/>
          <w:szCs w:val="24"/>
          <w:lang w:val="sr-Cyrl-RS" w:eastAsia="sr-Latn-RS"/>
          <w14:ligatures w14:val="none"/>
        </w:rPr>
        <w:t xml:space="preserve"> унапред, пре расписивања избора, планирано</w:t>
      </w:r>
      <w:r w:rsidR="00EA0939" w:rsidRPr="00572CAA">
        <w:rPr>
          <w:rFonts w:ascii="Arial" w:eastAsia="Times New Roman" w:hAnsi="Arial" w:cs="Arial"/>
          <w:bCs/>
          <w:color w:val="000000"/>
          <w:kern w:val="0"/>
          <w:sz w:val="24"/>
          <w:szCs w:val="24"/>
          <w:lang w:val="sr-Cyrl-RS" w:eastAsia="sr-Latn-RS"/>
          <w14:ligatures w14:val="none"/>
        </w:rPr>
        <w:t xml:space="preserve"> да се промотивна активност изврши у одређено време и</w:t>
      </w:r>
      <w:r w:rsidR="004732F1" w:rsidRPr="00572CAA">
        <w:rPr>
          <w:rFonts w:ascii="Arial" w:eastAsia="Times New Roman" w:hAnsi="Arial" w:cs="Arial"/>
          <w:bCs/>
          <w:color w:val="000000"/>
          <w:kern w:val="0"/>
          <w:sz w:val="24"/>
          <w:szCs w:val="24"/>
          <w:lang w:val="sr-Cyrl-RS" w:eastAsia="sr-Latn-RS"/>
          <w14:ligatures w14:val="none"/>
        </w:rPr>
        <w:t xml:space="preserve"> на одређени начин</w:t>
      </w:r>
      <w:r w:rsidRPr="00572CAA">
        <w:rPr>
          <w:rFonts w:ascii="Arial" w:eastAsia="Times New Roman" w:hAnsi="Arial" w:cs="Arial"/>
          <w:bCs/>
          <w:color w:val="000000"/>
          <w:kern w:val="0"/>
          <w:sz w:val="24"/>
          <w:szCs w:val="24"/>
          <w:lang w:val="sr-Cyrl-RS" w:eastAsia="sr-Latn-RS"/>
          <w14:ligatures w14:val="none"/>
        </w:rPr>
        <w:t>;</w:t>
      </w:r>
    </w:p>
    <w:p w:rsidR="004A776D" w:rsidRPr="00572CAA" w:rsidRDefault="004A776D" w:rsidP="006A6407">
      <w:pPr>
        <w:tabs>
          <w:tab w:val="left" w:pos="1170"/>
        </w:tabs>
        <w:spacing w:after="120"/>
        <w:jc w:val="both"/>
        <w:rPr>
          <w:rFonts w:ascii="Arial" w:eastAsia="Times New Roman" w:hAnsi="Arial" w:cs="Arial"/>
          <w:bCs/>
          <w:color w:val="000000"/>
          <w:kern w:val="0"/>
          <w:sz w:val="24"/>
          <w:szCs w:val="24"/>
          <w:lang w:val="sr-Cyrl-RS" w:eastAsia="sr-Latn-RS"/>
          <w14:ligatures w14:val="none"/>
        </w:rPr>
      </w:pPr>
      <w:r w:rsidRPr="00572CAA">
        <w:rPr>
          <w:rFonts w:ascii="Arial" w:eastAsia="Times New Roman" w:hAnsi="Arial" w:cs="Arial"/>
          <w:bCs/>
          <w:color w:val="000000"/>
          <w:kern w:val="0"/>
          <w:sz w:val="24"/>
          <w:szCs w:val="24"/>
          <w:lang w:val="sr-Cyrl-RS" w:eastAsia="sr-Latn-RS"/>
          <w14:ligatures w14:val="none"/>
        </w:rPr>
        <w:tab/>
      </w:r>
      <w:r w:rsidR="0015154D" w:rsidRPr="00572CAA">
        <w:rPr>
          <w:rFonts w:ascii="Arial" w:eastAsia="Times New Roman" w:hAnsi="Arial" w:cs="Arial"/>
          <w:bCs/>
          <w:color w:val="000000"/>
          <w:kern w:val="0"/>
          <w:sz w:val="24"/>
          <w:szCs w:val="24"/>
          <w:lang w:val="sr-Cyrl-RS" w:eastAsia="sr-Latn-RS"/>
          <w14:ligatures w14:val="none"/>
        </w:rPr>
        <w:t xml:space="preserve">- када </w:t>
      </w:r>
      <w:r w:rsidRPr="00572CAA">
        <w:rPr>
          <w:rFonts w:ascii="Arial" w:eastAsia="Times New Roman" w:hAnsi="Arial" w:cs="Arial"/>
          <w:bCs/>
          <w:color w:val="000000"/>
          <w:kern w:val="0"/>
          <w:sz w:val="24"/>
          <w:szCs w:val="24"/>
          <w:lang w:val="sr-Cyrl-RS" w:eastAsia="sr-Latn-RS"/>
          <w14:ligatures w14:val="none"/>
        </w:rPr>
        <w:t>је реч о јавним манифестацијама</w:t>
      </w:r>
      <w:r w:rsidR="0015154D" w:rsidRPr="00572CAA">
        <w:rPr>
          <w:rFonts w:ascii="Arial" w:eastAsia="Times New Roman" w:hAnsi="Arial" w:cs="Arial"/>
          <w:bCs/>
          <w:color w:val="000000"/>
          <w:kern w:val="0"/>
          <w:sz w:val="24"/>
          <w:szCs w:val="24"/>
          <w:lang w:val="sr-Cyrl-RS" w:eastAsia="sr-Latn-RS"/>
          <w14:ligatures w14:val="none"/>
        </w:rPr>
        <w:t xml:space="preserve"> које се по устаљеној пракси спроводе у одређено време и уз учешће </w:t>
      </w:r>
      <w:r w:rsidRPr="00572CAA">
        <w:rPr>
          <w:rFonts w:ascii="Arial" w:eastAsia="Times New Roman" w:hAnsi="Arial" w:cs="Arial"/>
          <w:bCs/>
          <w:color w:val="000000"/>
          <w:kern w:val="0"/>
          <w:sz w:val="24"/>
          <w:szCs w:val="24"/>
          <w:lang w:val="sr-Cyrl-RS" w:eastAsia="sr-Latn-RS"/>
          <w14:ligatures w14:val="none"/>
        </w:rPr>
        <w:t>носиоца одређене јавне функције;</w:t>
      </w:r>
    </w:p>
    <w:p w:rsidR="004A776D" w:rsidRPr="00572CAA" w:rsidRDefault="004A776D" w:rsidP="006A6407">
      <w:pPr>
        <w:tabs>
          <w:tab w:val="left" w:pos="1170"/>
        </w:tabs>
        <w:spacing w:after="120"/>
        <w:jc w:val="both"/>
        <w:rPr>
          <w:rFonts w:ascii="Arial" w:eastAsia="Times New Roman" w:hAnsi="Arial" w:cs="Arial"/>
          <w:bCs/>
          <w:color w:val="000000"/>
          <w:kern w:val="0"/>
          <w:sz w:val="24"/>
          <w:szCs w:val="24"/>
          <w:lang w:val="sr-Cyrl-RS" w:eastAsia="sr-Latn-RS"/>
          <w14:ligatures w14:val="none"/>
        </w:rPr>
      </w:pPr>
      <w:r w:rsidRPr="00572CAA">
        <w:rPr>
          <w:rFonts w:ascii="Arial" w:eastAsia="Times New Roman" w:hAnsi="Arial" w:cs="Arial"/>
          <w:bCs/>
          <w:color w:val="000000"/>
          <w:kern w:val="0"/>
          <w:sz w:val="24"/>
          <w:szCs w:val="24"/>
          <w:lang w:val="sr-Cyrl-RS" w:eastAsia="sr-Latn-RS"/>
          <w14:ligatures w14:val="none"/>
        </w:rPr>
        <w:tab/>
      </w:r>
      <w:r w:rsidR="0015154D" w:rsidRPr="00572CAA">
        <w:rPr>
          <w:rFonts w:ascii="Arial" w:eastAsia="Times New Roman" w:hAnsi="Arial" w:cs="Arial"/>
          <w:bCs/>
          <w:color w:val="000000"/>
          <w:kern w:val="0"/>
          <w:sz w:val="24"/>
          <w:szCs w:val="24"/>
          <w:lang w:val="sr-Cyrl-RS" w:eastAsia="sr-Latn-RS"/>
          <w14:ligatures w14:val="none"/>
        </w:rPr>
        <w:t>-</w:t>
      </w:r>
      <w:r w:rsidRPr="00572CAA">
        <w:rPr>
          <w:rFonts w:ascii="Arial" w:eastAsia="Times New Roman" w:hAnsi="Arial" w:cs="Arial"/>
          <w:bCs/>
          <w:color w:val="000000"/>
          <w:kern w:val="0"/>
          <w:sz w:val="24"/>
          <w:szCs w:val="24"/>
          <w:lang w:val="sr-Cyrl-RS" w:eastAsia="sr-Latn-RS"/>
          <w14:ligatures w14:val="none"/>
        </w:rPr>
        <w:t xml:space="preserve"> </w:t>
      </w:r>
      <w:r w:rsidR="00EA0939" w:rsidRPr="00572CAA">
        <w:rPr>
          <w:rFonts w:ascii="Arial" w:eastAsia="Times New Roman" w:hAnsi="Arial" w:cs="Arial"/>
          <w:bCs/>
          <w:color w:val="000000"/>
          <w:kern w:val="0"/>
          <w:sz w:val="24"/>
          <w:szCs w:val="24"/>
          <w:lang w:val="sr-Cyrl-RS" w:eastAsia="sr-Latn-RS"/>
          <w14:ligatures w14:val="none"/>
        </w:rPr>
        <w:t>када је учешће јавног функционера неопходно због одржавања међународних односа.</w:t>
      </w:r>
    </w:p>
    <w:p w:rsidR="00CA2CF9" w:rsidRPr="00572CAA" w:rsidRDefault="004A776D" w:rsidP="006A6407">
      <w:pPr>
        <w:tabs>
          <w:tab w:val="left" w:pos="1170"/>
        </w:tabs>
        <w:spacing w:after="120"/>
        <w:jc w:val="both"/>
        <w:rPr>
          <w:rFonts w:ascii="Arial" w:eastAsia="Times New Roman" w:hAnsi="Arial" w:cs="Arial"/>
          <w:bCs/>
          <w:kern w:val="0"/>
          <w:sz w:val="24"/>
          <w:szCs w:val="24"/>
          <w:lang w:eastAsia="sr-Latn-RS"/>
          <w14:ligatures w14:val="none"/>
        </w:rPr>
      </w:pPr>
      <w:r w:rsidRPr="00572CAA">
        <w:rPr>
          <w:rFonts w:ascii="Arial" w:eastAsia="Times New Roman" w:hAnsi="Arial" w:cs="Arial"/>
          <w:bCs/>
          <w:kern w:val="0"/>
          <w:sz w:val="24"/>
          <w:szCs w:val="24"/>
          <w:lang w:eastAsia="sr-Latn-RS"/>
          <w14:ligatures w14:val="none"/>
        </w:rPr>
        <w:tab/>
        <w:t>Промотивна активност из става</w:t>
      </w:r>
      <w:r w:rsidR="009E1995" w:rsidRPr="00572CAA">
        <w:rPr>
          <w:rFonts w:ascii="Arial" w:eastAsia="Times New Roman" w:hAnsi="Arial" w:cs="Arial"/>
          <w:bCs/>
          <w:kern w:val="0"/>
          <w:sz w:val="24"/>
          <w:szCs w:val="24"/>
          <w:lang w:eastAsia="sr-Latn-RS"/>
          <w14:ligatures w14:val="none"/>
        </w:rPr>
        <w:t xml:space="preserve"> 8. овог члана јесте активност органа јавне власти која има за циљ утицај на потенцијалног бирача да гласа за кандидата или </w:t>
      </w:r>
      <w:r w:rsidRPr="00572CAA">
        <w:rPr>
          <w:rFonts w:ascii="Arial" w:eastAsia="Times New Roman" w:hAnsi="Arial" w:cs="Arial"/>
          <w:bCs/>
          <w:kern w:val="0"/>
          <w:sz w:val="24"/>
          <w:szCs w:val="24"/>
          <w:lang w:val="sr-Cyrl-RS" w:eastAsia="sr-Latn-RS"/>
          <w14:ligatures w14:val="none"/>
        </w:rPr>
        <w:t xml:space="preserve">изборну </w:t>
      </w:r>
      <w:r w:rsidR="009E1995" w:rsidRPr="00572CAA">
        <w:rPr>
          <w:rFonts w:ascii="Arial" w:eastAsia="Times New Roman" w:hAnsi="Arial" w:cs="Arial"/>
          <w:bCs/>
          <w:kern w:val="0"/>
          <w:sz w:val="24"/>
          <w:szCs w:val="24"/>
          <w:lang w:eastAsia="sr-Latn-RS"/>
          <w14:ligatures w14:val="none"/>
        </w:rPr>
        <w:t xml:space="preserve">листу коју је предложила политичка </w:t>
      </w:r>
      <w:r w:rsidR="009E1995" w:rsidRPr="00572CAA">
        <w:rPr>
          <w:rFonts w:ascii="Arial" w:eastAsia="Times New Roman" w:hAnsi="Arial" w:cs="Arial"/>
          <w:bCs/>
          <w:kern w:val="0"/>
          <w:sz w:val="24"/>
          <w:szCs w:val="24"/>
          <w:lang w:eastAsia="sr-Latn-RS"/>
          <w14:ligatures w14:val="none"/>
        </w:rPr>
        <w:lastRenderedPageBreak/>
        <w:t xml:space="preserve">странка на чији предлог је </w:t>
      </w:r>
      <w:r w:rsidR="00C438B7" w:rsidRPr="00572CAA">
        <w:rPr>
          <w:rFonts w:ascii="Arial" w:eastAsia="Times New Roman" w:hAnsi="Arial" w:cs="Arial"/>
          <w:bCs/>
          <w:kern w:val="0"/>
          <w:sz w:val="24"/>
          <w:szCs w:val="24"/>
          <w:lang w:val="sr-Cyrl-RS" w:eastAsia="sr-Latn-RS"/>
          <w14:ligatures w14:val="none"/>
        </w:rPr>
        <w:t>јавни функционер</w:t>
      </w:r>
      <w:r w:rsidR="009E1995" w:rsidRPr="00572CAA">
        <w:rPr>
          <w:rFonts w:ascii="Arial" w:eastAsia="Times New Roman" w:hAnsi="Arial" w:cs="Arial"/>
          <w:bCs/>
          <w:kern w:val="0"/>
          <w:sz w:val="24"/>
          <w:szCs w:val="24"/>
          <w:lang w:eastAsia="sr-Latn-RS"/>
          <w14:ligatures w14:val="none"/>
        </w:rPr>
        <w:t xml:space="preserve"> </w:t>
      </w:r>
      <w:r w:rsidR="00EA4281" w:rsidRPr="00572CAA">
        <w:rPr>
          <w:rFonts w:ascii="Arial" w:eastAsia="Times New Roman" w:hAnsi="Arial" w:cs="Arial"/>
          <w:bCs/>
          <w:kern w:val="0"/>
          <w:sz w:val="24"/>
          <w:szCs w:val="24"/>
          <w:lang w:val="sr-Cyrl-RS" w:eastAsia="sr-Latn-RS"/>
          <w14:ligatures w14:val="none"/>
        </w:rPr>
        <w:t xml:space="preserve">у </w:t>
      </w:r>
      <w:r w:rsidR="00DE3580" w:rsidRPr="00572CAA">
        <w:rPr>
          <w:rFonts w:ascii="Arial" w:eastAsia="Times New Roman" w:hAnsi="Arial" w:cs="Arial"/>
          <w:bCs/>
          <w:kern w:val="0"/>
          <w:sz w:val="24"/>
          <w:szCs w:val="24"/>
          <w:lang w:val="sr-Cyrl-RS" w:eastAsia="sr-Latn-RS"/>
          <w14:ligatures w14:val="none"/>
        </w:rPr>
        <w:t xml:space="preserve">том </w:t>
      </w:r>
      <w:r w:rsidR="00EA4281" w:rsidRPr="00572CAA">
        <w:rPr>
          <w:rFonts w:ascii="Arial" w:eastAsia="Times New Roman" w:hAnsi="Arial" w:cs="Arial"/>
          <w:bCs/>
          <w:kern w:val="0"/>
          <w:sz w:val="24"/>
          <w:szCs w:val="24"/>
          <w:lang w:val="sr-Cyrl-RS" w:eastAsia="sr-Latn-RS"/>
          <w14:ligatures w14:val="none"/>
        </w:rPr>
        <w:t xml:space="preserve">органу јавне власти </w:t>
      </w:r>
      <w:r w:rsidR="009E1995" w:rsidRPr="00572CAA">
        <w:rPr>
          <w:rFonts w:ascii="Arial" w:eastAsia="Times New Roman" w:hAnsi="Arial" w:cs="Arial"/>
          <w:bCs/>
          <w:kern w:val="0"/>
          <w:sz w:val="24"/>
          <w:szCs w:val="24"/>
          <w:lang w:eastAsia="sr-Latn-RS"/>
          <w14:ligatures w14:val="none"/>
        </w:rPr>
        <w:t>изабран, односно именован.</w:t>
      </w:r>
    </w:p>
    <w:p w:rsidR="00CA2CF9" w:rsidRPr="00572CAA" w:rsidRDefault="00CA2CF9" w:rsidP="006A6407">
      <w:pPr>
        <w:tabs>
          <w:tab w:val="left" w:pos="1170"/>
        </w:tabs>
        <w:spacing w:after="240"/>
        <w:jc w:val="both"/>
        <w:rPr>
          <w:rFonts w:ascii="Arial" w:hAnsi="Arial" w:cs="Arial"/>
          <w:iCs/>
          <w:sz w:val="24"/>
          <w:szCs w:val="24"/>
          <w:lang w:val="sr-Cyrl-RS"/>
        </w:rPr>
      </w:pPr>
      <w:r w:rsidRPr="00572CAA">
        <w:rPr>
          <w:rFonts w:ascii="Arial" w:eastAsia="Times New Roman" w:hAnsi="Arial" w:cs="Arial"/>
          <w:bCs/>
          <w:kern w:val="0"/>
          <w:sz w:val="24"/>
          <w:szCs w:val="24"/>
          <w:lang w:eastAsia="sr-Latn-RS"/>
          <w14:ligatures w14:val="none"/>
        </w:rPr>
        <w:tab/>
      </w:r>
      <w:r w:rsidR="00A02A31" w:rsidRPr="00572CAA">
        <w:rPr>
          <w:rFonts w:ascii="Arial" w:eastAsia="Times New Roman" w:hAnsi="Arial" w:cs="Arial"/>
          <w:bCs/>
          <w:kern w:val="0"/>
          <w:sz w:val="24"/>
          <w:szCs w:val="24"/>
          <w:lang w:val="sr-Cyrl-RS" w:eastAsia="sr-Latn-RS"/>
          <w14:ligatures w14:val="none"/>
        </w:rPr>
        <w:t>Орган јавне власти је дужан да на својој интернет страници објави, односно на други начин учини доступним јавности, шестомесечне податке о промотивним активностима из става 8. овог члана</w:t>
      </w:r>
      <w:r w:rsidR="00A02A31" w:rsidRPr="00572CAA">
        <w:rPr>
          <w:rFonts w:ascii="Arial" w:hAnsi="Arial" w:cs="Arial"/>
          <w:iCs/>
          <w:sz w:val="24"/>
          <w:szCs w:val="24"/>
          <w:lang w:val="en-US"/>
        </w:rPr>
        <w:t xml:space="preserve">. </w:t>
      </w:r>
      <w:r w:rsidR="00A02A31" w:rsidRPr="00572CAA">
        <w:rPr>
          <w:rFonts w:ascii="Arial" w:hAnsi="Arial" w:cs="Arial"/>
          <w:iCs/>
          <w:sz w:val="24"/>
          <w:szCs w:val="24"/>
          <w:lang w:val="sr-Cyrl-RS"/>
        </w:rPr>
        <w:t>План промотивних активности за првих шест месеци текуће године објављује се најкасније 1. фебруара, а за других шест месеци најкасније 1. јула текуће године.“</w:t>
      </w:r>
    </w:p>
    <w:p w:rsidR="00CA2CF9" w:rsidRPr="00572CAA" w:rsidRDefault="00CA2CF9" w:rsidP="006A6407">
      <w:pPr>
        <w:tabs>
          <w:tab w:val="left" w:pos="1170"/>
        </w:tabs>
        <w:spacing w:after="120"/>
        <w:jc w:val="both"/>
        <w:rPr>
          <w:rFonts w:ascii="Arial" w:hAnsi="Arial" w:cs="Arial"/>
          <w:sz w:val="24"/>
          <w:szCs w:val="24"/>
          <w:lang w:val="sr-Cyrl-RS"/>
        </w:rPr>
      </w:pPr>
      <w:r w:rsidRPr="00572CAA">
        <w:rPr>
          <w:rFonts w:ascii="Arial" w:hAnsi="Arial" w:cs="Arial"/>
          <w:iCs/>
          <w:sz w:val="24"/>
          <w:szCs w:val="24"/>
          <w:lang w:val="sr-Cyrl-RS"/>
        </w:rPr>
        <w:tab/>
      </w:r>
      <w:r w:rsidRPr="00572CAA">
        <w:rPr>
          <w:rFonts w:ascii="Arial" w:hAnsi="Arial" w:cs="Arial"/>
          <w:sz w:val="24"/>
          <w:szCs w:val="24"/>
          <w:lang w:val="sr-Cyrl-RS"/>
        </w:rPr>
        <w:t>Досадашњи</w:t>
      </w:r>
      <w:r w:rsidR="00E66971" w:rsidRPr="00572CAA">
        <w:rPr>
          <w:rFonts w:ascii="Arial" w:hAnsi="Arial" w:cs="Arial"/>
          <w:sz w:val="24"/>
          <w:szCs w:val="24"/>
          <w:lang w:val="sr-Cyrl-RS"/>
        </w:rPr>
        <w:t xml:space="preserve"> став 7. постаје став 11. </w:t>
      </w:r>
      <w:r w:rsidRPr="00572CAA">
        <w:rPr>
          <w:rFonts w:ascii="Arial" w:hAnsi="Arial" w:cs="Arial"/>
          <w:sz w:val="24"/>
          <w:szCs w:val="24"/>
          <w:lang w:val="sr-Cyrl-RS"/>
        </w:rPr>
        <w:t xml:space="preserve">и </w:t>
      </w:r>
      <w:r w:rsidR="00E66971" w:rsidRPr="00572CAA">
        <w:rPr>
          <w:rFonts w:ascii="Arial" w:hAnsi="Arial" w:cs="Arial"/>
          <w:sz w:val="24"/>
          <w:szCs w:val="24"/>
          <w:lang w:val="sr-Cyrl-RS"/>
        </w:rPr>
        <w:t>мења се и гласи:</w:t>
      </w:r>
    </w:p>
    <w:p w:rsidR="00C73172" w:rsidRPr="00572CAA" w:rsidRDefault="00CA2CF9" w:rsidP="006A6407">
      <w:pPr>
        <w:tabs>
          <w:tab w:val="left" w:pos="1170"/>
        </w:tabs>
        <w:spacing w:after="240"/>
        <w:jc w:val="both"/>
        <w:rPr>
          <w:rFonts w:ascii="Arial" w:hAnsi="Arial" w:cs="Arial"/>
          <w:sz w:val="24"/>
          <w:szCs w:val="24"/>
          <w:lang w:val="sr-Cyrl-RS"/>
        </w:rPr>
      </w:pPr>
      <w:r w:rsidRPr="00572CAA">
        <w:rPr>
          <w:rFonts w:ascii="Arial" w:hAnsi="Arial" w:cs="Arial"/>
          <w:sz w:val="24"/>
          <w:szCs w:val="24"/>
          <w:lang w:val="sr-Cyrl-RS"/>
        </w:rPr>
        <w:tab/>
      </w:r>
      <w:r w:rsidR="00E66971" w:rsidRPr="00572CAA">
        <w:rPr>
          <w:rFonts w:ascii="Arial" w:hAnsi="Arial" w:cs="Arial"/>
          <w:sz w:val="24"/>
          <w:szCs w:val="24"/>
          <w:lang w:val="sr-Cyrl-RS"/>
        </w:rPr>
        <w:t>„У току изборне кампање, у поступку из члана 78. ст. 1.</w:t>
      </w:r>
      <w:r w:rsidRPr="00572CAA">
        <w:rPr>
          <w:rFonts w:ascii="Arial" w:hAnsi="Arial" w:cs="Arial"/>
          <w:sz w:val="24"/>
          <w:szCs w:val="24"/>
          <w:lang w:val="sr-Cyrl-RS"/>
        </w:rPr>
        <w:t xml:space="preserve"> </w:t>
      </w:r>
      <w:r w:rsidR="00E66971" w:rsidRPr="00572CAA">
        <w:rPr>
          <w:rFonts w:ascii="Arial" w:hAnsi="Arial" w:cs="Arial"/>
          <w:sz w:val="24"/>
          <w:szCs w:val="24"/>
          <w:lang w:val="sr-Cyrl-RS"/>
        </w:rPr>
        <w:t>и 2. овог закона, у коме одлучује да ли постоји повреда из ст. 1, 2, 4, 5</w:t>
      </w:r>
      <w:r w:rsidR="00E66971" w:rsidRPr="00572CAA">
        <w:rPr>
          <w:rFonts w:ascii="Arial" w:hAnsi="Arial" w:cs="Arial"/>
          <w:bCs/>
          <w:sz w:val="24"/>
          <w:szCs w:val="24"/>
          <w:lang w:val="sr-Cyrl-RS"/>
        </w:rPr>
        <w:t>, 6</w:t>
      </w:r>
      <w:r w:rsidR="002920B7" w:rsidRPr="00572CAA">
        <w:rPr>
          <w:rFonts w:ascii="Arial" w:hAnsi="Arial" w:cs="Arial"/>
          <w:bCs/>
          <w:sz w:val="24"/>
          <w:szCs w:val="24"/>
          <w:lang w:val="sr-Cyrl-RS"/>
        </w:rPr>
        <w:t>. и 8</w:t>
      </w:r>
      <w:r w:rsidR="00E66971" w:rsidRPr="00572CAA">
        <w:rPr>
          <w:rFonts w:ascii="Arial" w:hAnsi="Arial" w:cs="Arial"/>
          <w:sz w:val="24"/>
          <w:szCs w:val="24"/>
          <w:lang w:val="sr-Cyrl-RS"/>
        </w:rPr>
        <w:t>. овог члана, Агенција одлучује у року од пет дана од дана покретања поступка по службеној дужности, односно од дана прије</w:t>
      </w:r>
      <w:r w:rsidRPr="00572CAA">
        <w:rPr>
          <w:rFonts w:ascii="Arial" w:hAnsi="Arial" w:cs="Arial"/>
          <w:sz w:val="24"/>
          <w:szCs w:val="24"/>
          <w:lang w:val="sr-Cyrl-RS"/>
        </w:rPr>
        <w:t>м</w:t>
      </w:r>
      <w:r w:rsidR="00E66971" w:rsidRPr="00572CAA">
        <w:rPr>
          <w:rFonts w:ascii="Arial" w:hAnsi="Arial" w:cs="Arial"/>
          <w:sz w:val="24"/>
          <w:szCs w:val="24"/>
          <w:lang w:val="sr-Cyrl-RS"/>
        </w:rPr>
        <w:t>а пријаве правног или физичког лица.“</w:t>
      </w:r>
      <w:r w:rsidRPr="00572CAA">
        <w:rPr>
          <w:rFonts w:ascii="Arial" w:hAnsi="Arial" w:cs="Arial"/>
          <w:sz w:val="24"/>
          <w:szCs w:val="24"/>
          <w:lang w:val="sr-Cyrl-RS"/>
        </w:rPr>
        <w:t>.</w:t>
      </w:r>
    </w:p>
    <w:p w:rsidR="00420CE9" w:rsidRPr="00572CAA" w:rsidRDefault="00420CE9" w:rsidP="006A6407">
      <w:pPr>
        <w:tabs>
          <w:tab w:val="left" w:pos="1170"/>
        </w:tabs>
        <w:spacing w:after="120"/>
        <w:jc w:val="center"/>
        <w:rPr>
          <w:rFonts w:ascii="Arial" w:hAnsi="Arial" w:cs="Arial"/>
          <w:sz w:val="24"/>
          <w:szCs w:val="24"/>
          <w:lang w:val="sr-Cyrl-RS"/>
        </w:rPr>
      </w:pPr>
      <w:r w:rsidRPr="00572CAA">
        <w:rPr>
          <w:rFonts w:ascii="Arial" w:hAnsi="Arial" w:cs="Arial"/>
          <w:sz w:val="24"/>
          <w:szCs w:val="24"/>
          <w:lang w:val="sr-Cyrl-RS"/>
        </w:rPr>
        <w:t>Члан 2.</w:t>
      </w:r>
    </w:p>
    <w:p w:rsidR="00420CE9" w:rsidRPr="00572CAA" w:rsidRDefault="00420CE9" w:rsidP="006A6407">
      <w:pPr>
        <w:tabs>
          <w:tab w:val="left" w:pos="1170"/>
        </w:tabs>
        <w:autoSpaceDE w:val="0"/>
        <w:autoSpaceDN w:val="0"/>
        <w:adjustRightInd w:val="0"/>
        <w:spacing w:after="120"/>
        <w:jc w:val="both"/>
        <w:rPr>
          <w:rFonts w:ascii="Arial" w:hAnsi="Arial" w:cs="Arial"/>
          <w:bCs/>
          <w:sz w:val="24"/>
          <w:szCs w:val="24"/>
          <w:lang w:val="sr-Cyrl-RS"/>
        </w:rPr>
      </w:pPr>
      <w:r w:rsidRPr="00572CAA">
        <w:rPr>
          <w:rFonts w:ascii="Arial" w:hAnsi="Arial" w:cs="Arial"/>
          <w:bCs/>
          <w:sz w:val="24"/>
          <w:szCs w:val="24"/>
          <w:lang w:val="sr-Cyrl-RS"/>
        </w:rPr>
        <w:tab/>
        <w:t>После члана 50. додају се назив члана и нови члан 50а, који гласе:</w:t>
      </w:r>
    </w:p>
    <w:p w:rsidR="00420CE9" w:rsidRPr="00572CAA" w:rsidRDefault="00420CE9" w:rsidP="006A6407">
      <w:pPr>
        <w:tabs>
          <w:tab w:val="left" w:pos="1170"/>
        </w:tabs>
        <w:autoSpaceDE w:val="0"/>
        <w:autoSpaceDN w:val="0"/>
        <w:adjustRightInd w:val="0"/>
        <w:spacing w:after="120"/>
        <w:jc w:val="center"/>
        <w:rPr>
          <w:rFonts w:ascii="Arial" w:hAnsi="Arial" w:cs="Arial"/>
          <w:bCs/>
          <w:sz w:val="24"/>
          <w:szCs w:val="24"/>
          <w:lang w:val="sr-Cyrl-RS"/>
        </w:rPr>
      </w:pPr>
      <w:r w:rsidRPr="00D37DF6">
        <w:rPr>
          <w:rFonts w:ascii="Arial" w:hAnsi="Arial" w:cs="Arial"/>
          <w:bCs/>
          <w:sz w:val="24"/>
          <w:szCs w:val="24"/>
          <w:lang w:val="sr-Cyrl-RS"/>
        </w:rPr>
        <w:t>„</w:t>
      </w:r>
      <w:r w:rsidR="002F47E5" w:rsidRPr="00D37DF6">
        <w:rPr>
          <w:rFonts w:ascii="Arial" w:hAnsi="Arial" w:cs="Arial"/>
          <w:sz w:val="24"/>
          <w:szCs w:val="24"/>
          <w:lang w:val="sr-Cyrl-RS"/>
        </w:rPr>
        <w:t>Праћењ</w:t>
      </w:r>
      <w:r w:rsidR="00F62936" w:rsidRPr="00D37DF6">
        <w:rPr>
          <w:rFonts w:ascii="Arial" w:hAnsi="Arial" w:cs="Arial"/>
          <w:sz w:val="24"/>
          <w:szCs w:val="24"/>
          <w:lang w:val="sr-Cyrl-RS"/>
        </w:rPr>
        <w:t>е</w:t>
      </w:r>
      <w:r w:rsidR="002F47E5" w:rsidRPr="00D37DF6">
        <w:rPr>
          <w:rFonts w:ascii="Arial" w:hAnsi="Arial" w:cs="Arial"/>
          <w:sz w:val="24"/>
          <w:szCs w:val="24"/>
          <w:lang w:val="sr-Cyrl-RS"/>
        </w:rPr>
        <w:t xml:space="preserve"> активности јавних функционера током изборне кампање</w:t>
      </w:r>
    </w:p>
    <w:p w:rsidR="00420CE9" w:rsidRPr="00572CAA" w:rsidRDefault="00420CE9" w:rsidP="006A6407">
      <w:pPr>
        <w:tabs>
          <w:tab w:val="left" w:pos="1170"/>
        </w:tabs>
        <w:autoSpaceDE w:val="0"/>
        <w:autoSpaceDN w:val="0"/>
        <w:adjustRightInd w:val="0"/>
        <w:spacing w:after="120"/>
        <w:jc w:val="center"/>
        <w:rPr>
          <w:rFonts w:ascii="Arial" w:hAnsi="Arial" w:cs="Arial"/>
          <w:sz w:val="24"/>
          <w:szCs w:val="24"/>
          <w:lang w:val="sr-Cyrl-RS"/>
        </w:rPr>
      </w:pPr>
      <w:r w:rsidRPr="00572CAA">
        <w:rPr>
          <w:rFonts w:ascii="Arial" w:hAnsi="Arial" w:cs="Arial"/>
          <w:bCs/>
          <w:sz w:val="24"/>
          <w:szCs w:val="24"/>
          <w:lang w:val="sr-Cyrl-RS"/>
        </w:rPr>
        <w:t>Члан 50а</w:t>
      </w:r>
    </w:p>
    <w:p w:rsidR="00F62936" w:rsidRPr="00572CAA" w:rsidRDefault="00420CE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sz w:val="24"/>
          <w:szCs w:val="24"/>
          <w:lang w:val="sr-Cyrl-RS"/>
        </w:rPr>
        <w:tab/>
        <w:t>Агенција током изборне кампање прати поштовање обавеза јавних функционера из члана 50. овог закона</w:t>
      </w:r>
      <w:r w:rsidR="00F62936" w:rsidRPr="00572CAA">
        <w:rPr>
          <w:rFonts w:ascii="Arial" w:hAnsi="Arial" w:cs="Arial"/>
          <w:sz w:val="24"/>
          <w:szCs w:val="24"/>
          <w:lang w:val="sr-Cyrl-RS"/>
        </w:rPr>
        <w:t>.</w:t>
      </w:r>
    </w:p>
    <w:p w:rsidR="00420CE9" w:rsidRPr="00572CAA" w:rsidRDefault="00420CE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sz w:val="24"/>
          <w:szCs w:val="24"/>
          <w:lang w:val="sr-Cyrl-RS"/>
        </w:rPr>
        <w:tab/>
        <w:t>Праћењем из става 1. овог члана обухватају се обавезно активности јавних функционера који у том својству наступају у медијима, на конференцијама за штампу, говоре на јавним скуповима, објављују изјаве на интернет страницама органа јавне власти, званичним друштвеним мрежама органа јавне власти, као и на отвореним приватним каналима комуникације са јавношћу на којима јавни функционер објављује информације о активностима које предузима у том својству.</w:t>
      </w:r>
    </w:p>
    <w:p w:rsidR="00420CE9" w:rsidRPr="00572CAA" w:rsidRDefault="00420CE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sz w:val="24"/>
          <w:szCs w:val="24"/>
          <w:lang w:val="sr-Cyrl-RS"/>
        </w:rPr>
        <w:tab/>
        <w:t>Праћење из става 1. овог члана врши се увидом у информације које су објављене у медијима и на друштвеним мрежама, прикупљањем информација од органа јавне власти, пружалаца медијских услуга, јавих функционера, других правних и физичких лица.</w:t>
      </w:r>
    </w:p>
    <w:p w:rsidR="00DF0449" w:rsidRPr="00572CAA" w:rsidRDefault="00420CE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sz w:val="24"/>
          <w:szCs w:val="24"/>
          <w:lang w:val="sr-Cyrl-RS"/>
        </w:rPr>
        <w:tab/>
        <w:t>У року од три дана од дана расписивања избора директор Агенције доноси план праћења активности јавних функционера током изборне кампање, којим се утврђује списак јавних функционера који ће бити праћени, на основу процене ризика, методом случајног одабира (узорка).</w:t>
      </w:r>
      <w:r w:rsidR="00DF0449" w:rsidRPr="00572CAA">
        <w:rPr>
          <w:rFonts w:ascii="Arial" w:hAnsi="Arial" w:cs="Arial"/>
          <w:sz w:val="24"/>
          <w:szCs w:val="24"/>
          <w:lang w:val="sr-Cyrl-RS"/>
        </w:rPr>
        <w:t xml:space="preserve"> </w:t>
      </w:r>
    </w:p>
    <w:p w:rsidR="00420CE9" w:rsidRPr="00572CAA" w:rsidRDefault="00DF044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sz w:val="24"/>
          <w:szCs w:val="24"/>
          <w:lang w:val="sr-Cyrl-RS"/>
        </w:rPr>
        <w:tab/>
      </w:r>
      <w:r w:rsidR="00420CE9" w:rsidRPr="00572CAA">
        <w:rPr>
          <w:rFonts w:ascii="Arial" w:hAnsi="Arial" w:cs="Arial"/>
          <w:sz w:val="24"/>
          <w:szCs w:val="24"/>
          <w:lang w:val="sr-Cyrl-RS"/>
        </w:rPr>
        <w:t xml:space="preserve">Списак јавних функционера из става 4. овог </w:t>
      </w:r>
      <w:r w:rsidRPr="00572CAA">
        <w:rPr>
          <w:rFonts w:ascii="Arial" w:hAnsi="Arial" w:cs="Arial"/>
          <w:sz w:val="24"/>
          <w:szCs w:val="24"/>
          <w:lang w:val="sr-Cyrl-RS"/>
        </w:rPr>
        <w:t>члана</w:t>
      </w:r>
      <w:r w:rsidR="00420CE9" w:rsidRPr="00572CAA">
        <w:rPr>
          <w:rFonts w:ascii="Arial" w:hAnsi="Arial" w:cs="Arial"/>
          <w:sz w:val="24"/>
          <w:szCs w:val="24"/>
          <w:lang w:val="sr-Cyrl-RS"/>
        </w:rPr>
        <w:t xml:space="preserve"> садржи не мање од 50 лица када се одржавају избори за народне посланик</w:t>
      </w:r>
      <w:r w:rsidRPr="00572CAA">
        <w:rPr>
          <w:rFonts w:ascii="Arial" w:hAnsi="Arial" w:cs="Arial"/>
          <w:sz w:val="24"/>
          <w:szCs w:val="24"/>
          <w:lang w:val="sr-Cyrl-RS"/>
        </w:rPr>
        <w:t>е</w:t>
      </w:r>
      <w:r w:rsidR="00420CE9" w:rsidRPr="00572CAA">
        <w:rPr>
          <w:rFonts w:ascii="Arial" w:hAnsi="Arial" w:cs="Arial"/>
          <w:sz w:val="24"/>
          <w:szCs w:val="24"/>
          <w:lang w:val="sr-Cyrl-RS"/>
        </w:rPr>
        <w:t xml:space="preserve"> или председника Републике, не мање од 30 лица када се одржавају избори за посланике у скупштини аутономне покрајине или избори за одборнике у скупштини града Београда и не мање од 20 лица када се одржавају избори за одборнике у </w:t>
      </w:r>
      <w:r w:rsidRPr="00572CAA">
        <w:rPr>
          <w:rFonts w:ascii="Arial" w:hAnsi="Arial" w:cs="Arial"/>
          <w:sz w:val="24"/>
          <w:szCs w:val="24"/>
          <w:lang w:val="sr-Cyrl-RS"/>
        </w:rPr>
        <w:t>скупштини јединице локалне самоуправе или градске општине</w:t>
      </w:r>
      <w:r w:rsidR="00420CE9" w:rsidRPr="00572CAA">
        <w:rPr>
          <w:rFonts w:ascii="Arial" w:hAnsi="Arial" w:cs="Arial"/>
          <w:sz w:val="24"/>
          <w:szCs w:val="24"/>
          <w:lang w:val="sr-Cyrl-RS"/>
        </w:rPr>
        <w:t>.</w:t>
      </w:r>
    </w:p>
    <w:p w:rsidR="00DF0449" w:rsidRPr="00572CAA" w:rsidRDefault="00DF044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sz w:val="24"/>
          <w:szCs w:val="24"/>
          <w:lang w:val="sr-Cyrl-RS"/>
        </w:rPr>
        <w:lastRenderedPageBreak/>
        <w:tab/>
      </w:r>
      <w:r w:rsidR="00420CE9" w:rsidRPr="00572CAA">
        <w:rPr>
          <w:rFonts w:ascii="Arial" w:hAnsi="Arial" w:cs="Arial"/>
          <w:sz w:val="24"/>
          <w:szCs w:val="24"/>
          <w:lang w:val="sr-Cyrl-RS"/>
        </w:rPr>
        <w:t xml:space="preserve">Када се избори одржавају истовремено у више градова, општина или градских општина, списак јавних функционера из става 4. овог члана садржи најмање три лица која обављају јавну функцију у органима сваког </w:t>
      </w:r>
      <w:r w:rsidRPr="00572CAA">
        <w:rPr>
          <w:rFonts w:ascii="Arial" w:hAnsi="Arial" w:cs="Arial"/>
          <w:sz w:val="24"/>
          <w:szCs w:val="24"/>
          <w:lang w:val="sr-Cyrl-RS"/>
        </w:rPr>
        <w:t>од тих</w:t>
      </w:r>
      <w:r w:rsidR="00420CE9" w:rsidRPr="00572CAA">
        <w:rPr>
          <w:rFonts w:ascii="Arial" w:hAnsi="Arial" w:cs="Arial"/>
          <w:sz w:val="24"/>
          <w:szCs w:val="24"/>
          <w:lang w:val="sr-Cyrl-RS"/>
        </w:rPr>
        <w:t xml:space="preserve"> град</w:t>
      </w:r>
      <w:r w:rsidRPr="00572CAA">
        <w:rPr>
          <w:rFonts w:ascii="Arial" w:hAnsi="Arial" w:cs="Arial"/>
          <w:sz w:val="24"/>
          <w:szCs w:val="24"/>
          <w:lang w:val="sr-Cyrl-RS"/>
        </w:rPr>
        <w:t>ова, општина</w:t>
      </w:r>
      <w:r w:rsidR="00420CE9" w:rsidRPr="00572CAA">
        <w:rPr>
          <w:rFonts w:ascii="Arial" w:hAnsi="Arial" w:cs="Arial"/>
          <w:sz w:val="24"/>
          <w:szCs w:val="24"/>
          <w:lang w:val="sr-Cyrl-RS"/>
        </w:rPr>
        <w:t xml:space="preserve">, </w:t>
      </w:r>
      <w:r w:rsidRPr="00572CAA">
        <w:rPr>
          <w:rFonts w:ascii="Arial" w:hAnsi="Arial" w:cs="Arial"/>
          <w:sz w:val="24"/>
          <w:szCs w:val="24"/>
          <w:lang w:val="sr-Cyrl-RS"/>
        </w:rPr>
        <w:t>односно градских општина</w:t>
      </w:r>
      <w:r w:rsidR="00420CE9" w:rsidRPr="00572CAA">
        <w:rPr>
          <w:rFonts w:ascii="Arial" w:hAnsi="Arial" w:cs="Arial"/>
          <w:sz w:val="24"/>
          <w:szCs w:val="24"/>
          <w:lang w:val="sr-Cyrl-RS"/>
        </w:rPr>
        <w:t>.</w:t>
      </w:r>
    </w:p>
    <w:p w:rsidR="00DF0449" w:rsidRPr="00572CAA" w:rsidRDefault="00DF0449" w:rsidP="006A6407">
      <w:pPr>
        <w:tabs>
          <w:tab w:val="left" w:pos="1170"/>
        </w:tabs>
        <w:autoSpaceDE w:val="0"/>
        <w:autoSpaceDN w:val="0"/>
        <w:adjustRightInd w:val="0"/>
        <w:spacing w:after="120"/>
        <w:jc w:val="both"/>
        <w:rPr>
          <w:rFonts w:ascii="Arial" w:hAnsi="Arial" w:cs="Arial"/>
          <w:iCs/>
          <w:sz w:val="24"/>
          <w:szCs w:val="24"/>
          <w:lang w:val="sr-Cyrl-RS"/>
        </w:rPr>
      </w:pPr>
      <w:r w:rsidRPr="00572CAA">
        <w:rPr>
          <w:rFonts w:ascii="Arial" w:hAnsi="Arial" w:cs="Arial"/>
          <w:sz w:val="24"/>
          <w:szCs w:val="24"/>
          <w:lang w:val="sr-Cyrl-RS"/>
        </w:rPr>
        <w:tab/>
        <w:t>А</w:t>
      </w:r>
      <w:r w:rsidR="00420CE9" w:rsidRPr="00572CAA">
        <w:rPr>
          <w:rFonts w:ascii="Arial" w:hAnsi="Arial" w:cs="Arial"/>
          <w:iCs/>
          <w:sz w:val="24"/>
          <w:szCs w:val="24"/>
          <w:lang w:val="sr-Cyrl-RS"/>
        </w:rPr>
        <w:t>генција током изборне кампање једном недељно објављује налазе праћења из става 1. овог члана.</w:t>
      </w:r>
    </w:p>
    <w:p w:rsidR="00DF0449" w:rsidRPr="00572CAA" w:rsidRDefault="00DF0449" w:rsidP="006A6407">
      <w:pPr>
        <w:tabs>
          <w:tab w:val="left" w:pos="1170"/>
        </w:tabs>
        <w:autoSpaceDE w:val="0"/>
        <w:autoSpaceDN w:val="0"/>
        <w:adjustRightInd w:val="0"/>
        <w:spacing w:after="120"/>
        <w:jc w:val="both"/>
        <w:rPr>
          <w:rFonts w:ascii="Arial" w:hAnsi="Arial" w:cs="Arial"/>
          <w:sz w:val="24"/>
          <w:szCs w:val="24"/>
          <w:lang w:val="sr-Cyrl-RS"/>
        </w:rPr>
      </w:pPr>
      <w:r w:rsidRPr="00572CAA">
        <w:rPr>
          <w:rFonts w:ascii="Arial" w:hAnsi="Arial" w:cs="Arial"/>
          <w:iCs/>
          <w:sz w:val="24"/>
          <w:szCs w:val="24"/>
          <w:lang w:val="sr-Cyrl-RS"/>
        </w:rPr>
        <w:tab/>
      </w:r>
      <w:r w:rsidR="00420CE9" w:rsidRPr="00572CAA">
        <w:rPr>
          <w:rFonts w:ascii="Arial" w:hAnsi="Arial" w:cs="Arial"/>
          <w:iCs/>
          <w:sz w:val="24"/>
          <w:szCs w:val="24"/>
          <w:lang w:val="sr-Cyrl-RS"/>
        </w:rPr>
        <w:t xml:space="preserve">У случају сумње у кршење </w:t>
      </w:r>
      <w:r w:rsidR="00996457" w:rsidRPr="00572CAA">
        <w:rPr>
          <w:rFonts w:ascii="Arial" w:hAnsi="Arial" w:cs="Arial"/>
          <w:iCs/>
          <w:sz w:val="24"/>
          <w:szCs w:val="24"/>
          <w:lang w:val="sr-Cyrl-RS"/>
        </w:rPr>
        <w:t xml:space="preserve">обавеза </w:t>
      </w:r>
      <w:r w:rsidR="00420CE9" w:rsidRPr="00572CAA">
        <w:rPr>
          <w:rFonts w:ascii="Arial" w:hAnsi="Arial" w:cs="Arial"/>
          <w:iCs/>
          <w:sz w:val="24"/>
          <w:szCs w:val="24"/>
          <w:lang w:val="sr-Cyrl-RS"/>
        </w:rPr>
        <w:t xml:space="preserve">из члана 50. </w:t>
      </w:r>
      <w:r w:rsidRPr="00572CAA">
        <w:rPr>
          <w:rFonts w:ascii="Arial" w:hAnsi="Arial" w:cs="Arial"/>
          <w:iCs/>
          <w:sz w:val="24"/>
          <w:szCs w:val="24"/>
          <w:lang w:val="sr-Cyrl-RS"/>
        </w:rPr>
        <w:t xml:space="preserve">овог </w:t>
      </w:r>
      <w:r w:rsidR="00420CE9" w:rsidRPr="00572CAA">
        <w:rPr>
          <w:rFonts w:ascii="Arial" w:hAnsi="Arial" w:cs="Arial"/>
          <w:iCs/>
          <w:sz w:val="24"/>
          <w:szCs w:val="24"/>
          <w:lang w:val="sr-Cyrl-RS"/>
        </w:rPr>
        <w:t>закона, Агенција без одлагања покреће поступак по службеној дужности</w:t>
      </w:r>
      <w:r w:rsidR="00420CE9" w:rsidRPr="00572CAA">
        <w:rPr>
          <w:rFonts w:ascii="Arial" w:hAnsi="Arial" w:cs="Arial"/>
          <w:sz w:val="24"/>
          <w:szCs w:val="24"/>
          <w:lang w:val="sr-Cyrl-RS"/>
        </w:rPr>
        <w:t>.</w:t>
      </w:r>
    </w:p>
    <w:p w:rsidR="00420CE9" w:rsidRPr="00572CAA" w:rsidRDefault="00DF0449" w:rsidP="006A6407">
      <w:pPr>
        <w:tabs>
          <w:tab w:val="left" w:pos="1170"/>
        </w:tabs>
        <w:autoSpaceDE w:val="0"/>
        <w:autoSpaceDN w:val="0"/>
        <w:adjustRightInd w:val="0"/>
        <w:spacing w:after="240"/>
        <w:jc w:val="both"/>
        <w:rPr>
          <w:rFonts w:ascii="Arial" w:hAnsi="Arial" w:cs="Arial"/>
          <w:sz w:val="24"/>
          <w:szCs w:val="24"/>
          <w:lang w:val="sr-Cyrl-RS"/>
        </w:rPr>
      </w:pPr>
      <w:r w:rsidRPr="00572CAA">
        <w:rPr>
          <w:rFonts w:ascii="Arial" w:hAnsi="Arial" w:cs="Arial"/>
          <w:sz w:val="24"/>
          <w:szCs w:val="24"/>
          <w:lang w:val="sr-Cyrl-RS"/>
        </w:rPr>
        <w:tab/>
      </w:r>
      <w:r w:rsidR="00420CE9" w:rsidRPr="00572CAA">
        <w:rPr>
          <w:rFonts w:ascii="Arial" w:hAnsi="Arial" w:cs="Arial"/>
          <w:sz w:val="24"/>
          <w:szCs w:val="24"/>
          <w:lang w:val="sr-Cyrl-RS"/>
        </w:rPr>
        <w:t>Средства за обављање послова праћења активности јавних функционера током изборне кампање обезбеђују се Агенцији у буџету Републике Србије, а у случају ванредних избора из текуће буџетске резерве, у складу са предлогом који достави директор Агенције.</w:t>
      </w:r>
    </w:p>
    <w:p w:rsidR="00945F5B" w:rsidRPr="00572CAA" w:rsidRDefault="00945F5B" w:rsidP="006A6407">
      <w:pPr>
        <w:tabs>
          <w:tab w:val="left" w:pos="1170"/>
        </w:tabs>
        <w:autoSpaceDE w:val="0"/>
        <w:autoSpaceDN w:val="0"/>
        <w:adjustRightInd w:val="0"/>
        <w:spacing w:after="120"/>
        <w:jc w:val="center"/>
        <w:rPr>
          <w:rFonts w:ascii="Arial" w:hAnsi="Arial" w:cs="Arial"/>
          <w:sz w:val="24"/>
          <w:szCs w:val="24"/>
          <w:lang w:val="sr-Cyrl-RS"/>
        </w:rPr>
      </w:pPr>
      <w:r w:rsidRPr="00572CAA">
        <w:rPr>
          <w:rFonts w:ascii="Arial" w:hAnsi="Arial" w:cs="Arial"/>
          <w:sz w:val="24"/>
          <w:szCs w:val="24"/>
          <w:lang w:val="sr-Cyrl-RS"/>
        </w:rPr>
        <w:t>Члан 3.</w:t>
      </w:r>
    </w:p>
    <w:p w:rsidR="008E2AF0" w:rsidRPr="00572CAA" w:rsidRDefault="00945F5B"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r>
      <w:r w:rsidR="00BE7282" w:rsidRPr="00572CAA">
        <w:rPr>
          <w:rFonts w:ascii="Arial" w:hAnsi="Arial" w:cs="Arial"/>
          <w:sz w:val="24"/>
          <w:szCs w:val="24"/>
          <w:lang w:val="sr-Cyrl-RS"/>
        </w:rPr>
        <w:t>Ч</w:t>
      </w:r>
      <w:r w:rsidRPr="00572CAA">
        <w:rPr>
          <w:rFonts w:ascii="Arial" w:hAnsi="Arial" w:cs="Arial"/>
          <w:sz w:val="24"/>
          <w:szCs w:val="24"/>
          <w:lang w:val="sr-Cyrl-RS"/>
        </w:rPr>
        <w:t xml:space="preserve">лан 80. </w:t>
      </w:r>
      <w:r w:rsidR="00BE7282" w:rsidRPr="00572CAA">
        <w:rPr>
          <w:rFonts w:ascii="Arial" w:hAnsi="Arial" w:cs="Arial"/>
          <w:sz w:val="24"/>
          <w:szCs w:val="24"/>
          <w:lang w:val="sr-Cyrl-RS"/>
        </w:rPr>
        <w:t>мења се и гласи</w:t>
      </w:r>
      <w:r w:rsidRPr="00572CAA">
        <w:rPr>
          <w:rFonts w:ascii="Arial" w:hAnsi="Arial" w:cs="Arial"/>
          <w:sz w:val="24"/>
          <w:szCs w:val="24"/>
          <w:lang w:val="sr-Cyrl-RS"/>
        </w:rPr>
        <w:t>:</w:t>
      </w:r>
    </w:p>
    <w:p w:rsidR="00BE7282" w:rsidRPr="00572CAA" w:rsidRDefault="00BE7282"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t>„Директор Агенције доноси решење којим се утврђује повреда овог закона и изриче мера или обуставља поступак</w:t>
      </w:r>
      <w:r w:rsidR="003B3329" w:rsidRPr="00572CAA">
        <w:rPr>
          <w:rFonts w:ascii="Arial" w:hAnsi="Arial" w:cs="Arial"/>
          <w:sz w:val="24"/>
          <w:szCs w:val="24"/>
          <w:lang w:val="sr-Cyrl-RS"/>
        </w:rPr>
        <w:t xml:space="preserve"> покренут по службеној дужности или по пријави</w:t>
      </w:r>
      <w:r w:rsidRPr="00572CAA">
        <w:rPr>
          <w:rFonts w:ascii="Arial" w:hAnsi="Arial" w:cs="Arial"/>
          <w:sz w:val="24"/>
          <w:szCs w:val="24"/>
          <w:lang w:val="sr-Cyrl-RS"/>
        </w:rPr>
        <w:t>.</w:t>
      </w:r>
    </w:p>
    <w:p w:rsidR="00BE7282" w:rsidRPr="00572CAA" w:rsidRDefault="00BE7282"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t xml:space="preserve">Поступак се обуставља када се утврди </w:t>
      </w:r>
      <w:r w:rsidR="003B3329" w:rsidRPr="00572CAA">
        <w:rPr>
          <w:rFonts w:ascii="Arial" w:hAnsi="Arial" w:cs="Arial"/>
          <w:sz w:val="24"/>
          <w:szCs w:val="24"/>
          <w:lang w:val="sr-Cyrl-RS"/>
        </w:rPr>
        <w:t>да нема основа за вођење поступка за одлучивање о постојању повреде овог закона</w:t>
      </w:r>
      <w:r w:rsidRPr="00572CAA">
        <w:rPr>
          <w:rFonts w:ascii="Arial" w:hAnsi="Arial" w:cs="Arial"/>
          <w:sz w:val="24"/>
          <w:szCs w:val="24"/>
          <w:lang w:val="sr-Cyrl-RS"/>
        </w:rPr>
        <w:t>.</w:t>
      </w:r>
    </w:p>
    <w:p w:rsidR="00BE7282" w:rsidRPr="00572CAA" w:rsidRDefault="003B3329"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r>
      <w:r w:rsidR="00BE7282" w:rsidRPr="00572CAA">
        <w:rPr>
          <w:rFonts w:ascii="Arial" w:hAnsi="Arial" w:cs="Arial"/>
          <w:sz w:val="24"/>
          <w:szCs w:val="24"/>
          <w:lang w:val="sr-Cyrl-RS"/>
        </w:rPr>
        <w:t xml:space="preserve">Против </w:t>
      </w:r>
      <w:r w:rsidRPr="00572CAA">
        <w:rPr>
          <w:rFonts w:ascii="Arial" w:hAnsi="Arial" w:cs="Arial"/>
          <w:sz w:val="24"/>
          <w:szCs w:val="24"/>
          <w:lang w:val="sr-Cyrl-RS"/>
        </w:rPr>
        <w:t>решења</w:t>
      </w:r>
      <w:r w:rsidR="00BE7282" w:rsidRPr="00572CAA">
        <w:rPr>
          <w:rFonts w:ascii="Arial" w:hAnsi="Arial" w:cs="Arial"/>
          <w:sz w:val="24"/>
          <w:szCs w:val="24"/>
          <w:lang w:val="sr-Cyrl-RS"/>
        </w:rPr>
        <w:t xml:space="preserve"> директора Агенције може да се изјави жалба Већу Агенције, у року од 15 дана од дана пријема </w:t>
      </w:r>
      <w:r w:rsidRPr="00572CAA">
        <w:rPr>
          <w:rFonts w:ascii="Arial" w:hAnsi="Arial" w:cs="Arial"/>
          <w:sz w:val="24"/>
          <w:szCs w:val="24"/>
          <w:lang w:val="sr-Cyrl-RS"/>
        </w:rPr>
        <w:t>решења</w:t>
      </w:r>
      <w:r w:rsidR="00BE7282" w:rsidRPr="00572CAA">
        <w:rPr>
          <w:rFonts w:ascii="Arial" w:hAnsi="Arial" w:cs="Arial"/>
          <w:sz w:val="24"/>
          <w:szCs w:val="24"/>
          <w:lang w:val="sr-Cyrl-RS"/>
        </w:rPr>
        <w:t>.</w:t>
      </w:r>
    </w:p>
    <w:p w:rsidR="003B3329" w:rsidRPr="00572CAA" w:rsidRDefault="003B3329"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t>Веће Агенције је дужно да о жалби одлучи у року од 30 дана од дана пријема жалбе.</w:t>
      </w:r>
    </w:p>
    <w:p w:rsidR="003B3329" w:rsidRPr="00572CAA" w:rsidRDefault="003B3329"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t>Изузетно од става 4. овог члана, у току изборне кампање, Веће Агенције је дужно да о жалби одлучи у року од 15 дана од дана пријема жалбе.</w:t>
      </w:r>
    </w:p>
    <w:p w:rsidR="00BE7282" w:rsidRPr="00572CAA" w:rsidRDefault="003B3329"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r>
      <w:r w:rsidR="00BE7282" w:rsidRPr="00572CAA">
        <w:rPr>
          <w:rFonts w:ascii="Arial" w:hAnsi="Arial" w:cs="Arial"/>
          <w:sz w:val="24"/>
          <w:szCs w:val="24"/>
          <w:lang w:val="sr-Cyrl-RS"/>
        </w:rPr>
        <w:t>Одлука Већа Агенције је коначна и против ње може да се покрене управни спор.</w:t>
      </w:r>
    </w:p>
    <w:p w:rsidR="00BE7282" w:rsidRPr="00572CAA" w:rsidRDefault="003B3329"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r>
      <w:r w:rsidR="00BE7282" w:rsidRPr="00572CAA">
        <w:rPr>
          <w:rFonts w:ascii="Arial" w:hAnsi="Arial" w:cs="Arial"/>
          <w:sz w:val="24"/>
          <w:szCs w:val="24"/>
          <w:lang w:val="sr-Cyrl-RS"/>
        </w:rPr>
        <w:t>У управном спору суд је дужан да пресудом реши управну ствар.</w:t>
      </w:r>
    </w:p>
    <w:p w:rsidR="00BE7282" w:rsidRPr="00572CAA" w:rsidRDefault="003B3329" w:rsidP="006A6407">
      <w:pPr>
        <w:tabs>
          <w:tab w:val="left" w:pos="1170"/>
        </w:tabs>
        <w:spacing w:after="240"/>
        <w:jc w:val="both"/>
        <w:rPr>
          <w:rFonts w:ascii="Arial" w:hAnsi="Arial" w:cs="Arial"/>
          <w:sz w:val="24"/>
          <w:szCs w:val="24"/>
          <w:lang w:val="sr-Cyrl-RS"/>
        </w:rPr>
      </w:pPr>
      <w:r w:rsidRPr="00572CAA">
        <w:rPr>
          <w:rFonts w:ascii="Arial" w:hAnsi="Arial" w:cs="Arial"/>
          <w:sz w:val="24"/>
          <w:szCs w:val="24"/>
          <w:lang w:val="sr-Cyrl-RS"/>
        </w:rPr>
        <w:tab/>
        <w:t>Ако је у поступку пред Агенцијом утврђена повреда овог закона, директор Агенције је дужан да поднесе захтев за покретање прекршајног поступка.“</w:t>
      </w:r>
    </w:p>
    <w:p w:rsidR="008E2AF0" w:rsidRPr="00572CAA" w:rsidRDefault="009C4267" w:rsidP="006A6407">
      <w:pPr>
        <w:tabs>
          <w:tab w:val="left" w:pos="1170"/>
        </w:tabs>
        <w:spacing w:after="120"/>
        <w:jc w:val="center"/>
        <w:rPr>
          <w:rFonts w:ascii="Arial" w:hAnsi="Arial" w:cs="Arial"/>
          <w:sz w:val="24"/>
          <w:szCs w:val="24"/>
          <w:lang w:val="sr-Cyrl-RS"/>
        </w:rPr>
      </w:pPr>
      <w:r w:rsidRPr="00572CAA">
        <w:rPr>
          <w:rFonts w:ascii="Arial" w:hAnsi="Arial" w:cs="Arial"/>
          <w:sz w:val="24"/>
          <w:szCs w:val="24"/>
          <w:lang w:val="sr-Cyrl-RS"/>
        </w:rPr>
        <w:t>Члан 4.</w:t>
      </w:r>
    </w:p>
    <w:p w:rsidR="000A7695" w:rsidRPr="00572CAA" w:rsidRDefault="009C4267"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t xml:space="preserve">У члану 85. </w:t>
      </w:r>
      <w:r w:rsidR="001257E6" w:rsidRPr="00572CAA">
        <w:rPr>
          <w:rFonts w:ascii="Arial" w:hAnsi="Arial" w:cs="Arial"/>
          <w:sz w:val="24"/>
          <w:szCs w:val="24"/>
          <w:lang w:val="sr-Cyrl-RS"/>
        </w:rPr>
        <w:t xml:space="preserve">после става 1. </w:t>
      </w:r>
      <w:r w:rsidRPr="00572CAA">
        <w:rPr>
          <w:rFonts w:ascii="Arial" w:hAnsi="Arial" w:cs="Arial"/>
          <w:sz w:val="24"/>
          <w:szCs w:val="24"/>
          <w:lang w:val="sr-Cyrl-RS"/>
        </w:rPr>
        <w:t>додају се ст. 2. до 4. који гласе:</w:t>
      </w:r>
    </w:p>
    <w:p w:rsidR="001257E6" w:rsidRPr="00572CAA" w:rsidRDefault="000A7695"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r>
      <w:r w:rsidR="009C4267" w:rsidRPr="00572CAA">
        <w:rPr>
          <w:rFonts w:ascii="Arial" w:hAnsi="Arial" w:cs="Arial"/>
          <w:sz w:val="24"/>
          <w:szCs w:val="24"/>
          <w:lang w:val="sr-Cyrl-RS"/>
        </w:rPr>
        <w:t xml:space="preserve">„Изрека и сажето образложење одлуке којом је јавном функционеру изречена мера из члана 82. овог закона у току изборне кампање, поводом повреде одредаба члана 50. овог закона, објављују се на интернет страници Агенције у року од 24 часа од </w:t>
      </w:r>
      <w:r w:rsidR="001257E6" w:rsidRPr="00572CAA">
        <w:rPr>
          <w:rFonts w:ascii="Arial" w:hAnsi="Arial" w:cs="Arial"/>
          <w:sz w:val="24"/>
          <w:szCs w:val="24"/>
          <w:lang w:val="sr-Cyrl-RS"/>
        </w:rPr>
        <w:t>дана доношења.</w:t>
      </w:r>
    </w:p>
    <w:p w:rsidR="004B2E2B" w:rsidRPr="00572CAA" w:rsidRDefault="001257E6" w:rsidP="006A6407">
      <w:pPr>
        <w:tabs>
          <w:tab w:val="left" w:pos="1170"/>
        </w:tabs>
        <w:spacing w:after="120"/>
        <w:jc w:val="both"/>
        <w:rPr>
          <w:rFonts w:ascii="Arial" w:hAnsi="Arial" w:cs="Arial"/>
          <w:sz w:val="24"/>
          <w:szCs w:val="24"/>
          <w:lang w:val="sr-Cyrl-RS"/>
        </w:rPr>
      </w:pPr>
      <w:r w:rsidRPr="00572CAA">
        <w:rPr>
          <w:rFonts w:ascii="Arial" w:hAnsi="Arial" w:cs="Arial"/>
          <w:sz w:val="24"/>
          <w:szCs w:val="24"/>
          <w:lang w:val="sr-Cyrl-RS"/>
        </w:rPr>
        <w:tab/>
      </w:r>
      <w:r w:rsidR="009C4267" w:rsidRPr="00572CAA">
        <w:rPr>
          <w:rFonts w:ascii="Arial" w:hAnsi="Arial" w:cs="Arial"/>
          <w:sz w:val="24"/>
          <w:szCs w:val="24"/>
          <w:lang w:val="sr-Cyrl-RS"/>
        </w:rPr>
        <w:t>Жалба изјављена против одлуке из става 2. овог члана објављује се на интернет страници Агенције у року од 24 часа од дана пријема жалбе.</w:t>
      </w:r>
    </w:p>
    <w:p w:rsidR="009C4267" w:rsidRPr="00924889" w:rsidRDefault="004B2E2B" w:rsidP="006A6407">
      <w:pPr>
        <w:tabs>
          <w:tab w:val="left" w:pos="1170"/>
        </w:tabs>
        <w:spacing w:after="240"/>
        <w:jc w:val="both"/>
        <w:rPr>
          <w:rFonts w:ascii="Arial" w:hAnsi="Arial" w:cs="Arial"/>
          <w:sz w:val="24"/>
          <w:szCs w:val="24"/>
          <w:lang w:val="sr-Cyrl-RS"/>
        </w:rPr>
      </w:pPr>
      <w:r w:rsidRPr="00572CAA">
        <w:rPr>
          <w:rFonts w:ascii="Arial" w:hAnsi="Arial" w:cs="Arial"/>
          <w:sz w:val="24"/>
          <w:szCs w:val="24"/>
          <w:lang w:val="sr-Cyrl-RS"/>
        </w:rPr>
        <w:tab/>
      </w:r>
      <w:r w:rsidR="009C4267" w:rsidRPr="00572CAA">
        <w:rPr>
          <w:rFonts w:ascii="Arial" w:hAnsi="Arial" w:cs="Arial"/>
          <w:sz w:val="24"/>
          <w:szCs w:val="24"/>
          <w:lang w:val="sr-Cyrl-RS"/>
        </w:rPr>
        <w:t>Коначна одлука из става 2. овог члана објављује се на интернет страници Агенције и у „Службеном гласнику Р</w:t>
      </w:r>
      <w:bookmarkStart w:id="0" w:name="_GoBack"/>
      <w:bookmarkEnd w:id="0"/>
      <w:r w:rsidR="009C4267" w:rsidRPr="00572CAA">
        <w:rPr>
          <w:rFonts w:ascii="Arial" w:hAnsi="Arial" w:cs="Arial"/>
          <w:sz w:val="24"/>
          <w:szCs w:val="24"/>
          <w:lang w:val="sr-Cyrl-RS"/>
        </w:rPr>
        <w:t>епублике Србије”.</w:t>
      </w:r>
      <w:r w:rsidR="00924889">
        <w:rPr>
          <w:rFonts w:ascii="Arial" w:hAnsi="Arial" w:cs="Arial"/>
          <w:sz w:val="24"/>
          <w:szCs w:val="24"/>
          <w:lang w:val="sr-Cyrl-RS"/>
        </w:rPr>
        <w:t>“.</w:t>
      </w:r>
    </w:p>
    <w:p w:rsidR="00B37975" w:rsidRPr="00572CAA" w:rsidRDefault="00B37975" w:rsidP="006A6407">
      <w:pPr>
        <w:tabs>
          <w:tab w:val="left" w:pos="1170"/>
        </w:tabs>
        <w:spacing w:after="120"/>
        <w:jc w:val="center"/>
        <w:rPr>
          <w:rFonts w:ascii="Arial" w:hAnsi="Arial" w:cs="Arial"/>
          <w:sz w:val="24"/>
          <w:szCs w:val="24"/>
          <w:lang w:val="sr-Cyrl-RS"/>
        </w:rPr>
      </w:pPr>
      <w:r w:rsidRPr="00572CAA">
        <w:rPr>
          <w:rFonts w:ascii="Arial" w:hAnsi="Arial" w:cs="Arial"/>
          <w:sz w:val="24"/>
          <w:szCs w:val="24"/>
          <w:lang w:val="sr-Cyrl-RS"/>
        </w:rPr>
        <w:t xml:space="preserve">Члан </w:t>
      </w:r>
      <w:r w:rsidR="00945F5B" w:rsidRPr="00572CAA">
        <w:rPr>
          <w:rFonts w:ascii="Arial" w:hAnsi="Arial" w:cs="Arial"/>
          <w:sz w:val="24"/>
          <w:szCs w:val="24"/>
          <w:lang w:val="sr-Cyrl-RS"/>
        </w:rPr>
        <w:t>5</w:t>
      </w:r>
      <w:r w:rsidRPr="00572CAA">
        <w:rPr>
          <w:rFonts w:ascii="Arial" w:hAnsi="Arial" w:cs="Arial"/>
          <w:sz w:val="24"/>
          <w:szCs w:val="24"/>
          <w:lang w:val="sr-Cyrl-RS"/>
        </w:rPr>
        <w:t>.</w:t>
      </w:r>
    </w:p>
    <w:p w:rsidR="00B37975" w:rsidRPr="00572CAA" w:rsidRDefault="00B37975" w:rsidP="006A6407">
      <w:pPr>
        <w:tabs>
          <w:tab w:val="left" w:pos="1170"/>
        </w:tabs>
        <w:autoSpaceDE w:val="0"/>
        <w:autoSpaceDN w:val="0"/>
        <w:adjustRightInd w:val="0"/>
        <w:spacing w:after="120"/>
        <w:jc w:val="both"/>
        <w:rPr>
          <w:rFonts w:ascii="Arial" w:hAnsi="Arial" w:cs="Arial"/>
          <w:bCs/>
          <w:sz w:val="24"/>
          <w:szCs w:val="24"/>
          <w:lang w:val="sr-Cyrl-RS"/>
        </w:rPr>
      </w:pPr>
      <w:r w:rsidRPr="00572CAA">
        <w:rPr>
          <w:rFonts w:ascii="Arial" w:hAnsi="Arial" w:cs="Arial"/>
          <w:sz w:val="24"/>
          <w:szCs w:val="24"/>
          <w:lang w:val="sr-Cyrl-RS"/>
        </w:rPr>
        <w:tab/>
      </w:r>
      <w:r w:rsidR="00C73172" w:rsidRPr="00572CAA">
        <w:rPr>
          <w:rFonts w:ascii="Arial" w:hAnsi="Arial" w:cs="Arial"/>
          <w:sz w:val="24"/>
          <w:szCs w:val="24"/>
          <w:lang w:val="sr-Cyrl-RS"/>
        </w:rPr>
        <w:t xml:space="preserve">Члан 103. став </w:t>
      </w:r>
      <w:r w:rsidR="002F4051" w:rsidRPr="00572CAA">
        <w:rPr>
          <w:rFonts w:ascii="Arial" w:hAnsi="Arial" w:cs="Arial"/>
          <w:sz w:val="24"/>
          <w:szCs w:val="24"/>
          <w:lang w:val="sr-Cyrl-RS"/>
        </w:rPr>
        <w:t>2</w:t>
      </w:r>
      <w:r w:rsidR="00C73172" w:rsidRPr="00572CAA">
        <w:rPr>
          <w:rFonts w:ascii="Arial" w:hAnsi="Arial" w:cs="Arial"/>
          <w:sz w:val="24"/>
          <w:szCs w:val="24"/>
          <w:lang w:val="sr-Cyrl-RS"/>
        </w:rPr>
        <w:t>. мења се и гласи</w:t>
      </w:r>
      <w:r w:rsidR="00C73172" w:rsidRPr="00572CAA">
        <w:rPr>
          <w:rFonts w:ascii="Arial" w:hAnsi="Arial" w:cs="Arial"/>
          <w:bCs/>
          <w:sz w:val="24"/>
          <w:szCs w:val="24"/>
          <w:lang w:val="sr-Cyrl-RS"/>
        </w:rPr>
        <w:t>:</w:t>
      </w:r>
    </w:p>
    <w:p w:rsidR="00C73172" w:rsidRPr="00572CAA" w:rsidRDefault="00B37975" w:rsidP="006A6407">
      <w:pPr>
        <w:tabs>
          <w:tab w:val="left" w:pos="1170"/>
        </w:tabs>
        <w:autoSpaceDE w:val="0"/>
        <w:autoSpaceDN w:val="0"/>
        <w:adjustRightInd w:val="0"/>
        <w:spacing w:after="240"/>
        <w:jc w:val="both"/>
        <w:rPr>
          <w:rFonts w:ascii="Arial" w:eastAsia="Calibri" w:hAnsi="Arial" w:cs="Arial"/>
          <w:kern w:val="0"/>
          <w:sz w:val="24"/>
          <w:szCs w:val="24"/>
          <w:lang w:val="en-GB"/>
          <w14:ligatures w14:val="none"/>
        </w:rPr>
      </w:pPr>
      <w:r w:rsidRPr="00572CAA">
        <w:rPr>
          <w:rFonts w:ascii="Arial" w:hAnsi="Arial" w:cs="Arial"/>
          <w:bCs/>
          <w:sz w:val="24"/>
          <w:szCs w:val="24"/>
          <w:lang w:val="sr-Cyrl-RS"/>
        </w:rPr>
        <w:tab/>
        <w:t>„</w:t>
      </w:r>
      <w:r w:rsidR="00C73172" w:rsidRPr="00572CAA">
        <w:rPr>
          <w:rFonts w:ascii="Arial" w:eastAsia="Calibri" w:hAnsi="Arial" w:cs="Arial"/>
          <w:bCs/>
          <w:kern w:val="0"/>
          <w:sz w:val="24"/>
          <w:szCs w:val="24"/>
          <w:lang w:val="sr-Cyrl-RS"/>
          <w14:ligatures w14:val="none"/>
        </w:rPr>
        <w:t>Новчаном казном од 100.000 до 150.000 динара казниће се за прекршај јавни функционер ако поступи супротно члану 50. ст. 1, 2, 4,</w:t>
      </w:r>
      <w:r w:rsidRPr="00572CAA">
        <w:rPr>
          <w:rFonts w:ascii="Arial" w:eastAsia="Calibri" w:hAnsi="Arial" w:cs="Arial"/>
          <w:bCs/>
          <w:kern w:val="0"/>
          <w:sz w:val="24"/>
          <w:szCs w:val="24"/>
          <w:lang w:val="sr-Cyrl-RS"/>
          <w14:ligatures w14:val="none"/>
        </w:rPr>
        <w:t xml:space="preserve"> </w:t>
      </w:r>
      <w:r w:rsidR="00C73172" w:rsidRPr="00572CAA">
        <w:rPr>
          <w:rFonts w:ascii="Arial" w:eastAsia="Calibri" w:hAnsi="Arial" w:cs="Arial"/>
          <w:bCs/>
          <w:kern w:val="0"/>
          <w:sz w:val="24"/>
          <w:szCs w:val="24"/>
          <w:lang w:val="sr-Cyrl-RS"/>
          <w14:ligatures w14:val="none"/>
        </w:rPr>
        <w:t>5, 6. и 8. овог закона.</w:t>
      </w:r>
      <w:r w:rsidR="00C73172" w:rsidRPr="00572CAA">
        <w:rPr>
          <w:rFonts w:ascii="Arial" w:eastAsia="Calibri" w:hAnsi="Arial" w:cs="Arial"/>
          <w:kern w:val="0"/>
          <w:sz w:val="24"/>
          <w:szCs w:val="24"/>
          <w:lang w:val="sr-Cyrl-RS"/>
          <w14:ligatures w14:val="none"/>
        </w:rPr>
        <w:t>ˮ</w:t>
      </w:r>
    </w:p>
    <w:p w:rsidR="00474C83" w:rsidRPr="00572CAA" w:rsidRDefault="00474C83" w:rsidP="006A6407">
      <w:pPr>
        <w:tabs>
          <w:tab w:val="left" w:pos="1170"/>
        </w:tabs>
        <w:autoSpaceDE w:val="0"/>
        <w:autoSpaceDN w:val="0"/>
        <w:adjustRightInd w:val="0"/>
        <w:spacing w:after="120"/>
        <w:jc w:val="center"/>
        <w:rPr>
          <w:rFonts w:ascii="Arial" w:hAnsi="Arial" w:cs="Arial"/>
          <w:bCs/>
          <w:sz w:val="24"/>
          <w:szCs w:val="24"/>
          <w:lang w:val="sr-Cyrl-RS"/>
        </w:rPr>
      </w:pPr>
      <w:r w:rsidRPr="00572CAA">
        <w:rPr>
          <w:rFonts w:ascii="Arial" w:hAnsi="Arial" w:cs="Arial"/>
          <w:bCs/>
          <w:sz w:val="24"/>
          <w:szCs w:val="24"/>
          <w:lang w:val="sr-Cyrl-RS"/>
        </w:rPr>
        <w:t xml:space="preserve">Члан </w:t>
      </w:r>
      <w:r w:rsidR="00945F5B" w:rsidRPr="00572CAA">
        <w:rPr>
          <w:rFonts w:ascii="Arial" w:hAnsi="Arial" w:cs="Arial"/>
          <w:bCs/>
          <w:sz w:val="24"/>
          <w:szCs w:val="24"/>
          <w:lang w:val="sr-Cyrl-RS"/>
        </w:rPr>
        <w:t>6</w:t>
      </w:r>
      <w:r w:rsidRPr="00572CAA">
        <w:rPr>
          <w:rFonts w:ascii="Arial" w:hAnsi="Arial" w:cs="Arial"/>
          <w:bCs/>
          <w:sz w:val="24"/>
          <w:szCs w:val="24"/>
          <w:lang w:val="sr-Cyrl-RS"/>
        </w:rPr>
        <w:t>.</w:t>
      </w:r>
    </w:p>
    <w:p w:rsidR="00474C83" w:rsidRPr="00572CAA" w:rsidRDefault="00474C83" w:rsidP="006A6407">
      <w:pPr>
        <w:tabs>
          <w:tab w:val="left" w:pos="1170"/>
        </w:tabs>
        <w:spacing w:after="120"/>
        <w:jc w:val="both"/>
        <w:rPr>
          <w:rFonts w:ascii="Arial" w:eastAsia="Calibri" w:hAnsi="Arial" w:cs="Arial"/>
          <w:kern w:val="0"/>
          <w:sz w:val="24"/>
          <w:szCs w:val="24"/>
          <w:lang w:val="sr-Cyrl-RS"/>
          <w14:ligatures w14:val="none"/>
        </w:rPr>
      </w:pPr>
      <w:r w:rsidRPr="00572CAA">
        <w:rPr>
          <w:rFonts w:ascii="Arial" w:eastAsia="Calibri" w:hAnsi="Arial" w:cs="Arial"/>
          <w:kern w:val="0"/>
          <w:sz w:val="24"/>
          <w:szCs w:val="24"/>
          <w:lang w:val="sr-Cyrl-RS"/>
          <w14:ligatures w14:val="none"/>
        </w:rPr>
        <w:tab/>
        <w:t>У ч</w:t>
      </w:r>
      <w:r w:rsidR="00C73172" w:rsidRPr="00572CAA">
        <w:rPr>
          <w:rFonts w:ascii="Arial" w:eastAsia="Calibri" w:hAnsi="Arial" w:cs="Arial"/>
          <w:kern w:val="0"/>
          <w:sz w:val="24"/>
          <w:szCs w:val="24"/>
          <w:lang w:val="sr-Cyrl-RS"/>
          <w14:ligatures w14:val="none"/>
        </w:rPr>
        <w:t>лан</w:t>
      </w:r>
      <w:r w:rsidRPr="00572CAA">
        <w:rPr>
          <w:rFonts w:ascii="Arial" w:eastAsia="Calibri" w:hAnsi="Arial" w:cs="Arial"/>
          <w:kern w:val="0"/>
          <w:sz w:val="24"/>
          <w:szCs w:val="24"/>
          <w:lang w:val="sr-Cyrl-RS"/>
          <w14:ligatures w14:val="none"/>
        </w:rPr>
        <w:t>у</w:t>
      </w:r>
      <w:r w:rsidR="00C73172" w:rsidRPr="00572CAA">
        <w:rPr>
          <w:rFonts w:ascii="Arial" w:eastAsia="Calibri" w:hAnsi="Arial" w:cs="Arial"/>
          <w:kern w:val="0"/>
          <w:sz w:val="24"/>
          <w:szCs w:val="24"/>
          <w:lang w:val="sr-Cyrl-RS"/>
          <w14:ligatures w14:val="none"/>
        </w:rPr>
        <w:t xml:space="preserve"> 104. став 1. после тачке 9) додаје тачка </w:t>
      </w:r>
      <w:r w:rsidRPr="00572CAA">
        <w:rPr>
          <w:rFonts w:ascii="Arial" w:eastAsia="Calibri" w:hAnsi="Arial" w:cs="Arial"/>
          <w:kern w:val="0"/>
          <w:sz w:val="24"/>
          <w:szCs w:val="24"/>
          <w:lang w:val="sr-Cyrl-RS"/>
          <w14:ligatures w14:val="none"/>
        </w:rPr>
        <w:t>10</w:t>
      </w:r>
      <w:r w:rsidR="00C73172" w:rsidRPr="00572CAA">
        <w:rPr>
          <w:rFonts w:ascii="Arial" w:eastAsia="Calibri" w:hAnsi="Arial" w:cs="Arial"/>
          <w:kern w:val="0"/>
          <w:sz w:val="24"/>
          <w:szCs w:val="24"/>
          <w:lang w:val="sr-Cyrl-RS"/>
          <w14:ligatures w14:val="none"/>
        </w:rPr>
        <w:t>) која гласи:</w:t>
      </w:r>
    </w:p>
    <w:p w:rsidR="00F26ED2" w:rsidRPr="00572CAA" w:rsidRDefault="00474C83" w:rsidP="006A6407">
      <w:pPr>
        <w:tabs>
          <w:tab w:val="left" w:pos="1170"/>
        </w:tabs>
        <w:jc w:val="both"/>
        <w:rPr>
          <w:rFonts w:ascii="Arial" w:eastAsia="Calibri" w:hAnsi="Arial" w:cs="Arial"/>
          <w:bCs/>
          <w:kern w:val="0"/>
          <w:lang w:val="sr-Cyrl-RS"/>
          <w14:ligatures w14:val="none"/>
        </w:rPr>
      </w:pPr>
      <w:r w:rsidRPr="00572CAA">
        <w:rPr>
          <w:rFonts w:ascii="Arial" w:eastAsia="Calibri" w:hAnsi="Arial" w:cs="Arial"/>
          <w:kern w:val="0"/>
          <w:sz w:val="24"/>
          <w:szCs w:val="24"/>
          <w:lang w:val="sr-Cyrl-RS"/>
          <w14:ligatures w14:val="none"/>
        </w:rPr>
        <w:tab/>
      </w:r>
      <w:r w:rsidR="00C73172" w:rsidRPr="00572CAA">
        <w:rPr>
          <w:rFonts w:ascii="Arial" w:eastAsia="Calibri" w:hAnsi="Arial" w:cs="Arial"/>
          <w:kern w:val="0"/>
          <w:sz w:val="24"/>
          <w:szCs w:val="24"/>
          <w:lang w:val="sr-Cyrl-RS"/>
          <w14:ligatures w14:val="none"/>
        </w:rPr>
        <w:t>„</w:t>
      </w:r>
      <w:r w:rsidRPr="00572CAA">
        <w:rPr>
          <w:rFonts w:ascii="Arial" w:eastAsia="Calibri" w:hAnsi="Arial" w:cs="Arial"/>
          <w:kern w:val="0"/>
          <w:sz w:val="24"/>
          <w:szCs w:val="24"/>
          <w:lang w:val="sr-Cyrl-RS"/>
          <w14:ligatures w14:val="none"/>
        </w:rPr>
        <w:t xml:space="preserve">10) </w:t>
      </w:r>
      <w:r w:rsidR="00C73172" w:rsidRPr="00572CAA">
        <w:rPr>
          <w:rFonts w:ascii="Arial" w:eastAsia="Calibri" w:hAnsi="Arial" w:cs="Arial"/>
          <w:bCs/>
          <w:kern w:val="0"/>
          <w:sz w:val="24"/>
          <w:szCs w:val="24"/>
          <w:lang w:val="sr-Cyrl-RS"/>
          <w14:ligatures w14:val="none"/>
        </w:rPr>
        <w:t xml:space="preserve">на својој интернет </w:t>
      </w:r>
      <w:r w:rsidRPr="00572CAA">
        <w:rPr>
          <w:rFonts w:ascii="Arial" w:eastAsia="Calibri" w:hAnsi="Arial" w:cs="Arial"/>
          <w:bCs/>
          <w:kern w:val="0"/>
          <w:sz w:val="24"/>
          <w:szCs w:val="24"/>
          <w:lang w:val="sr-Cyrl-RS"/>
          <w14:ligatures w14:val="none"/>
        </w:rPr>
        <w:t>страници</w:t>
      </w:r>
      <w:r w:rsidR="00C73172" w:rsidRPr="00572CAA">
        <w:rPr>
          <w:rFonts w:ascii="Arial" w:eastAsia="Calibri" w:hAnsi="Arial" w:cs="Arial"/>
          <w:bCs/>
          <w:kern w:val="0"/>
          <w:sz w:val="24"/>
          <w:szCs w:val="24"/>
          <w:lang w:val="sr-Cyrl-RS"/>
          <w14:ligatures w14:val="none"/>
        </w:rPr>
        <w:t xml:space="preserve"> не објави, односно на други начин учини доступним јавности, податке о промотивним активностима </w:t>
      </w:r>
      <w:r w:rsidR="006E0E8D" w:rsidRPr="00572CAA">
        <w:rPr>
          <w:rFonts w:ascii="Arial" w:eastAsia="Calibri" w:hAnsi="Arial" w:cs="Arial"/>
          <w:bCs/>
          <w:kern w:val="0"/>
          <w:sz w:val="24"/>
          <w:szCs w:val="24"/>
          <w:lang w:val="sr-Cyrl-RS"/>
          <w14:ligatures w14:val="none"/>
        </w:rPr>
        <w:t>у складу са чланом</w:t>
      </w:r>
      <w:r w:rsidR="00C73172" w:rsidRPr="00572CAA">
        <w:rPr>
          <w:rFonts w:ascii="Arial" w:eastAsia="Calibri" w:hAnsi="Arial" w:cs="Arial"/>
          <w:bCs/>
          <w:kern w:val="0"/>
          <w:sz w:val="24"/>
          <w:szCs w:val="24"/>
          <w:lang w:val="sr-Cyrl-RS"/>
          <w14:ligatures w14:val="none"/>
        </w:rPr>
        <w:t xml:space="preserve"> 50. став 8. овог закона (члан 50. став 10)</w:t>
      </w:r>
      <w:r w:rsidRPr="00572CAA">
        <w:rPr>
          <w:rFonts w:ascii="Arial" w:eastAsia="Calibri" w:hAnsi="Arial" w:cs="Arial"/>
          <w:bCs/>
          <w:kern w:val="0"/>
          <w:sz w:val="24"/>
          <w:szCs w:val="24"/>
          <w:lang w:val="sr-Cyrl-RS"/>
          <w14:ligatures w14:val="none"/>
        </w:rPr>
        <w:t>;</w:t>
      </w:r>
      <w:r w:rsidR="00C73172" w:rsidRPr="00572CAA">
        <w:rPr>
          <w:rFonts w:ascii="Arial" w:eastAsia="Calibri" w:hAnsi="Arial" w:cs="Arial"/>
          <w:bCs/>
          <w:kern w:val="0"/>
          <w:sz w:val="24"/>
          <w:szCs w:val="24"/>
          <w:lang w:val="sr-Cyrl-RS"/>
          <w14:ligatures w14:val="none"/>
        </w:rPr>
        <w:t>“</w:t>
      </w:r>
      <w:r w:rsidR="001C4248" w:rsidRPr="00572CAA">
        <w:rPr>
          <w:rFonts w:ascii="Arial" w:eastAsia="Calibri" w:hAnsi="Arial" w:cs="Arial"/>
          <w:bCs/>
          <w:kern w:val="0"/>
          <w:sz w:val="24"/>
          <w:szCs w:val="24"/>
          <w:lang w:val="sr-Cyrl-RS"/>
          <w14:ligatures w14:val="none"/>
        </w:rPr>
        <w:t>.</w:t>
      </w:r>
    </w:p>
    <w:sectPr w:rsidR="00F26ED2" w:rsidRPr="00572CAA" w:rsidSect="00AC4060">
      <w:headerReference w:type="default" r:id="rId8"/>
      <w:pgSz w:w="11907" w:h="16840" w:code="9"/>
      <w:pgMar w:top="1440" w:right="1800" w:bottom="1440"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60" w:rsidRDefault="00AC4060" w:rsidP="00AC4060">
      <w:r>
        <w:separator/>
      </w:r>
    </w:p>
  </w:endnote>
  <w:endnote w:type="continuationSeparator" w:id="0">
    <w:p w:rsidR="00AC4060" w:rsidRDefault="00AC4060" w:rsidP="00AC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60" w:rsidRDefault="00AC4060" w:rsidP="00AC4060">
      <w:r>
        <w:separator/>
      </w:r>
    </w:p>
  </w:footnote>
  <w:footnote w:type="continuationSeparator" w:id="0">
    <w:p w:rsidR="00AC4060" w:rsidRDefault="00AC4060" w:rsidP="00AC40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986786"/>
      <w:docPartObj>
        <w:docPartGallery w:val="Page Numbers (Top of Page)"/>
        <w:docPartUnique/>
      </w:docPartObj>
    </w:sdtPr>
    <w:sdtEndPr>
      <w:rPr>
        <w:noProof/>
      </w:rPr>
    </w:sdtEndPr>
    <w:sdtContent>
      <w:p w:rsidR="00AC4060" w:rsidRDefault="00AC406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AC4060" w:rsidRDefault="00AC40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D4FBE"/>
    <w:multiLevelType w:val="hybridMultilevel"/>
    <w:tmpl w:val="C39CDE9E"/>
    <w:lvl w:ilvl="0" w:tplc="4B182E2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E2"/>
    <w:rsid w:val="00036292"/>
    <w:rsid w:val="00074E8D"/>
    <w:rsid w:val="00090A70"/>
    <w:rsid w:val="00097830"/>
    <w:rsid w:val="000A7695"/>
    <w:rsid w:val="000B23CA"/>
    <w:rsid w:val="001257E6"/>
    <w:rsid w:val="0015154D"/>
    <w:rsid w:val="001843F4"/>
    <w:rsid w:val="001848BC"/>
    <w:rsid w:val="001A5B92"/>
    <w:rsid w:val="001A5BA1"/>
    <w:rsid w:val="001B3ABF"/>
    <w:rsid w:val="001B49E6"/>
    <w:rsid w:val="001C4248"/>
    <w:rsid w:val="00213FE2"/>
    <w:rsid w:val="002463AF"/>
    <w:rsid w:val="00255446"/>
    <w:rsid w:val="002630E5"/>
    <w:rsid w:val="002920B7"/>
    <w:rsid w:val="002E21B1"/>
    <w:rsid w:val="002F4051"/>
    <w:rsid w:val="002F47E5"/>
    <w:rsid w:val="00316D45"/>
    <w:rsid w:val="00336BE7"/>
    <w:rsid w:val="00350642"/>
    <w:rsid w:val="00351556"/>
    <w:rsid w:val="00352791"/>
    <w:rsid w:val="0036652B"/>
    <w:rsid w:val="003761C0"/>
    <w:rsid w:val="00395E94"/>
    <w:rsid w:val="003B3329"/>
    <w:rsid w:val="003D0C24"/>
    <w:rsid w:val="003E5F21"/>
    <w:rsid w:val="003F53B6"/>
    <w:rsid w:val="00420CE9"/>
    <w:rsid w:val="004324DC"/>
    <w:rsid w:val="00436B1B"/>
    <w:rsid w:val="004732F1"/>
    <w:rsid w:val="00474C83"/>
    <w:rsid w:val="00483EAF"/>
    <w:rsid w:val="004A776D"/>
    <w:rsid w:val="004B2E2B"/>
    <w:rsid w:val="004B39B9"/>
    <w:rsid w:val="005078E1"/>
    <w:rsid w:val="00531569"/>
    <w:rsid w:val="00550447"/>
    <w:rsid w:val="005545B5"/>
    <w:rsid w:val="00554B77"/>
    <w:rsid w:val="00572CAA"/>
    <w:rsid w:val="005D15A4"/>
    <w:rsid w:val="00607720"/>
    <w:rsid w:val="0061125F"/>
    <w:rsid w:val="0061604F"/>
    <w:rsid w:val="006233EF"/>
    <w:rsid w:val="006331E3"/>
    <w:rsid w:val="00637BAC"/>
    <w:rsid w:val="00641228"/>
    <w:rsid w:val="00655F86"/>
    <w:rsid w:val="00657AB7"/>
    <w:rsid w:val="006701F3"/>
    <w:rsid w:val="00693507"/>
    <w:rsid w:val="006A6407"/>
    <w:rsid w:val="006A7387"/>
    <w:rsid w:val="006E0E8D"/>
    <w:rsid w:val="006F1D56"/>
    <w:rsid w:val="007051FD"/>
    <w:rsid w:val="00727882"/>
    <w:rsid w:val="00755E2D"/>
    <w:rsid w:val="007638D5"/>
    <w:rsid w:val="007660FB"/>
    <w:rsid w:val="0077254C"/>
    <w:rsid w:val="00786225"/>
    <w:rsid w:val="007B052A"/>
    <w:rsid w:val="00817F1D"/>
    <w:rsid w:val="00885284"/>
    <w:rsid w:val="00886498"/>
    <w:rsid w:val="00895DF1"/>
    <w:rsid w:val="008D43D7"/>
    <w:rsid w:val="008E2AF0"/>
    <w:rsid w:val="008E3C36"/>
    <w:rsid w:val="00905BAB"/>
    <w:rsid w:val="00924889"/>
    <w:rsid w:val="00944975"/>
    <w:rsid w:val="00945F5B"/>
    <w:rsid w:val="009733F6"/>
    <w:rsid w:val="00996457"/>
    <w:rsid w:val="0099796C"/>
    <w:rsid w:val="009C4267"/>
    <w:rsid w:val="009D6396"/>
    <w:rsid w:val="009E1995"/>
    <w:rsid w:val="00A02A31"/>
    <w:rsid w:val="00A746CA"/>
    <w:rsid w:val="00A82112"/>
    <w:rsid w:val="00AA6842"/>
    <w:rsid w:val="00AC4060"/>
    <w:rsid w:val="00AC6B19"/>
    <w:rsid w:val="00AD3DC6"/>
    <w:rsid w:val="00B329D7"/>
    <w:rsid w:val="00B37975"/>
    <w:rsid w:val="00B4325D"/>
    <w:rsid w:val="00B72D8B"/>
    <w:rsid w:val="00BA3C0B"/>
    <w:rsid w:val="00BB5474"/>
    <w:rsid w:val="00BC11F3"/>
    <w:rsid w:val="00BE7282"/>
    <w:rsid w:val="00C438B7"/>
    <w:rsid w:val="00C73172"/>
    <w:rsid w:val="00CA2CF9"/>
    <w:rsid w:val="00CA6FB8"/>
    <w:rsid w:val="00CF6E2D"/>
    <w:rsid w:val="00D156FD"/>
    <w:rsid w:val="00D361A2"/>
    <w:rsid w:val="00D37DF6"/>
    <w:rsid w:val="00D51453"/>
    <w:rsid w:val="00DB0FAD"/>
    <w:rsid w:val="00DD3511"/>
    <w:rsid w:val="00DE3580"/>
    <w:rsid w:val="00DF0449"/>
    <w:rsid w:val="00E26C87"/>
    <w:rsid w:val="00E46283"/>
    <w:rsid w:val="00E66971"/>
    <w:rsid w:val="00E71265"/>
    <w:rsid w:val="00E801D1"/>
    <w:rsid w:val="00EA0939"/>
    <w:rsid w:val="00EA4281"/>
    <w:rsid w:val="00F13E27"/>
    <w:rsid w:val="00F26ED2"/>
    <w:rsid w:val="00F40B1C"/>
    <w:rsid w:val="00F62936"/>
    <w:rsid w:val="00F82994"/>
    <w:rsid w:val="00F85069"/>
    <w:rsid w:val="00FA5D96"/>
    <w:rsid w:val="00FC3EDA"/>
    <w:rsid w:val="00FC6D4E"/>
    <w:rsid w:val="00FC7DDE"/>
    <w:rsid w:val="00FE53A0"/>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EE76"/>
  <w15:chartTrackingRefBased/>
  <w15:docId w15:val="{542D28CF-83D4-4E14-A8D1-AF8E379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5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rsid w:val="00213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E2"/>
    <w:rPr>
      <w:rFonts w:eastAsiaTheme="majorEastAsia" w:cstheme="majorBidi"/>
      <w:color w:val="272727" w:themeColor="text1" w:themeTint="D8"/>
    </w:rPr>
  </w:style>
  <w:style w:type="paragraph" w:styleId="Title">
    <w:name w:val="Title"/>
    <w:basedOn w:val="Normal"/>
    <w:next w:val="Normal"/>
    <w:link w:val="TitleChar"/>
    <w:uiPriority w:val="10"/>
    <w:qFormat/>
    <w:rsid w:val="00213F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F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3FE2"/>
    <w:rPr>
      <w:i/>
      <w:iCs/>
      <w:color w:val="404040" w:themeColor="text1" w:themeTint="BF"/>
    </w:rPr>
  </w:style>
  <w:style w:type="paragraph" w:styleId="ListParagraph">
    <w:name w:val="List Paragraph"/>
    <w:basedOn w:val="Normal"/>
    <w:uiPriority w:val="34"/>
    <w:qFormat/>
    <w:rsid w:val="00213FE2"/>
    <w:pPr>
      <w:ind w:left="720"/>
      <w:contextualSpacing/>
    </w:pPr>
  </w:style>
  <w:style w:type="character" w:styleId="IntenseEmphasis">
    <w:name w:val="Intense Emphasis"/>
    <w:basedOn w:val="DefaultParagraphFont"/>
    <w:uiPriority w:val="21"/>
    <w:qFormat/>
    <w:rsid w:val="00213FE2"/>
    <w:rPr>
      <w:i/>
      <w:iCs/>
      <w:color w:val="0F4761" w:themeColor="accent1" w:themeShade="BF"/>
    </w:rPr>
  </w:style>
  <w:style w:type="paragraph" w:styleId="IntenseQuote">
    <w:name w:val="Intense Quote"/>
    <w:basedOn w:val="Normal"/>
    <w:next w:val="Normal"/>
    <w:link w:val="IntenseQuoteChar"/>
    <w:uiPriority w:val="30"/>
    <w:qFormat/>
    <w:rsid w:val="00213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E2"/>
    <w:rPr>
      <w:i/>
      <w:iCs/>
      <w:color w:val="0F4761" w:themeColor="accent1" w:themeShade="BF"/>
    </w:rPr>
  </w:style>
  <w:style w:type="character" w:styleId="IntenseReference">
    <w:name w:val="Intense Reference"/>
    <w:basedOn w:val="DefaultParagraphFont"/>
    <w:uiPriority w:val="32"/>
    <w:qFormat/>
    <w:rsid w:val="00213FE2"/>
    <w:rPr>
      <w:b/>
      <w:bCs/>
      <w:smallCaps/>
      <w:color w:val="0F4761" w:themeColor="accent1" w:themeShade="BF"/>
      <w:spacing w:val="5"/>
    </w:rPr>
  </w:style>
  <w:style w:type="paragraph" w:customStyle="1" w:styleId="Default">
    <w:name w:val="Default"/>
    <w:rsid w:val="004732F1"/>
    <w:pPr>
      <w:autoSpaceDE w:val="0"/>
      <w:autoSpaceDN w:val="0"/>
      <w:adjustRightInd w:val="0"/>
      <w:spacing w:after="0" w:line="240" w:lineRule="auto"/>
    </w:pPr>
    <w:rPr>
      <w:rFonts w:ascii="Calibri" w:eastAsia="Times New Roman" w:hAnsi="Calibri" w:cs="Calibri"/>
      <w:color w:val="000000"/>
      <w:kern w:val="0"/>
      <w:sz w:val="24"/>
      <w:szCs w:val="24"/>
      <w:lang w:eastAsia="sr-Latn-RS"/>
      <w14:ligatures w14:val="none"/>
    </w:rPr>
  </w:style>
  <w:style w:type="character" w:styleId="CommentReference">
    <w:name w:val="annotation reference"/>
    <w:basedOn w:val="DefaultParagraphFont"/>
    <w:uiPriority w:val="99"/>
    <w:semiHidden/>
    <w:unhideWhenUsed/>
    <w:rsid w:val="002F4051"/>
    <w:rPr>
      <w:sz w:val="16"/>
      <w:szCs w:val="16"/>
    </w:rPr>
  </w:style>
  <w:style w:type="paragraph" w:styleId="CommentText">
    <w:name w:val="annotation text"/>
    <w:basedOn w:val="Normal"/>
    <w:link w:val="CommentTextChar"/>
    <w:uiPriority w:val="99"/>
    <w:semiHidden/>
    <w:unhideWhenUsed/>
    <w:rsid w:val="002F4051"/>
    <w:rPr>
      <w:sz w:val="20"/>
      <w:szCs w:val="20"/>
    </w:rPr>
  </w:style>
  <w:style w:type="character" w:customStyle="1" w:styleId="CommentTextChar">
    <w:name w:val="Comment Text Char"/>
    <w:basedOn w:val="DefaultParagraphFont"/>
    <w:link w:val="CommentText"/>
    <w:uiPriority w:val="99"/>
    <w:semiHidden/>
    <w:rsid w:val="002F4051"/>
    <w:rPr>
      <w:sz w:val="20"/>
      <w:szCs w:val="20"/>
    </w:rPr>
  </w:style>
  <w:style w:type="paragraph" w:styleId="CommentSubject">
    <w:name w:val="annotation subject"/>
    <w:basedOn w:val="CommentText"/>
    <w:next w:val="CommentText"/>
    <w:link w:val="CommentSubjectChar"/>
    <w:uiPriority w:val="99"/>
    <w:semiHidden/>
    <w:unhideWhenUsed/>
    <w:rsid w:val="002F4051"/>
    <w:rPr>
      <w:b/>
      <w:bCs/>
    </w:rPr>
  </w:style>
  <w:style w:type="character" w:customStyle="1" w:styleId="CommentSubjectChar">
    <w:name w:val="Comment Subject Char"/>
    <w:basedOn w:val="CommentTextChar"/>
    <w:link w:val="CommentSubject"/>
    <w:uiPriority w:val="99"/>
    <w:semiHidden/>
    <w:rsid w:val="002F4051"/>
    <w:rPr>
      <w:b/>
      <w:bCs/>
      <w:sz w:val="20"/>
      <w:szCs w:val="20"/>
    </w:rPr>
  </w:style>
  <w:style w:type="paragraph" w:styleId="BalloonText">
    <w:name w:val="Balloon Text"/>
    <w:basedOn w:val="Normal"/>
    <w:link w:val="BalloonTextChar"/>
    <w:uiPriority w:val="99"/>
    <w:semiHidden/>
    <w:unhideWhenUsed/>
    <w:rsid w:val="002F4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51"/>
    <w:rPr>
      <w:rFonts w:ascii="Segoe UI" w:hAnsi="Segoe UI" w:cs="Segoe UI"/>
      <w:sz w:val="18"/>
      <w:szCs w:val="18"/>
    </w:rPr>
  </w:style>
  <w:style w:type="paragraph" w:styleId="Header">
    <w:name w:val="header"/>
    <w:basedOn w:val="Normal"/>
    <w:link w:val="HeaderChar"/>
    <w:uiPriority w:val="99"/>
    <w:unhideWhenUsed/>
    <w:rsid w:val="00AC4060"/>
    <w:pPr>
      <w:tabs>
        <w:tab w:val="center" w:pos="4680"/>
        <w:tab w:val="right" w:pos="9360"/>
      </w:tabs>
    </w:pPr>
  </w:style>
  <w:style w:type="character" w:customStyle="1" w:styleId="HeaderChar">
    <w:name w:val="Header Char"/>
    <w:basedOn w:val="DefaultParagraphFont"/>
    <w:link w:val="Header"/>
    <w:uiPriority w:val="99"/>
    <w:rsid w:val="00AC4060"/>
  </w:style>
  <w:style w:type="paragraph" w:styleId="Footer">
    <w:name w:val="footer"/>
    <w:basedOn w:val="Normal"/>
    <w:link w:val="FooterChar"/>
    <w:uiPriority w:val="99"/>
    <w:unhideWhenUsed/>
    <w:rsid w:val="00AC4060"/>
    <w:pPr>
      <w:tabs>
        <w:tab w:val="center" w:pos="4680"/>
        <w:tab w:val="right" w:pos="9360"/>
      </w:tabs>
    </w:pPr>
  </w:style>
  <w:style w:type="character" w:customStyle="1" w:styleId="FooterChar">
    <w:name w:val="Footer Char"/>
    <w:basedOn w:val="DefaultParagraphFont"/>
    <w:link w:val="Footer"/>
    <w:uiPriority w:val="99"/>
    <w:rsid w:val="00AC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913">
      <w:bodyDiv w:val="1"/>
      <w:marLeft w:val="0"/>
      <w:marRight w:val="0"/>
      <w:marTop w:val="0"/>
      <w:marBottom w:val="0"/>
      <w:divBdr>
        <w:top w:val="none" w:sz="0" w:space="0" w:color="auto"/>
        <w:left w:val="none" w:sz="0" w:space="0" w:color="auto"/>
        <w:bottom w:val="none" w:sz="0" w:space="0" w:color="auto"/>
        <w:right w:val="none" w:sz="0" w:space="0" w:color="auto"/>
      </w:divBdr>
    </w:div>
    <w:div w:id="421031961">
      <w:bodyDiv w:val="1"/>
      <w:marLeft w:val="0"/>
      <w:marRight w:val="0"/>
      <w:marTop w:val="0"/>
      <w:marBottom w:val="0"/>
      <w:divBdr>
        <w:top w:val="none" w:sz="0" w:space="0" w:color="auto"/>
        <w:left w:val="none" w:sz="0" w:space="0" w:color="auto"/>
        <w:bottom w:val="none" w:sz="0" w:space="0" w:color="auto"/>
        <w:right w:val="none" w:sz="0" w:space="0" w:color="auto"/>
      </w:divBdr>
    </w:div>
    <w:div w:id="784007507">
      <w:bodyDiv w:val="1"/>
      <w:marLeft w:val="0"/>
      <w:marRight w:val="0"/>
      <w:marTop w:val="0"/>
      <w:marBottom w:val="0"/>
      <w:divBdr>
        <w:top w:val="none" w:sz="0" w:space="0" w:color="auto"/>
        <w:left w:val="none" w:sz="0" w:space="0" w:color="auto"/>
        <w:bottom w:val="none" w:sz="0" w:space="0" w:color="auto"/>
        <w:right w:val="none" w:sz="0" w:space="0" w:color="auto"/>
      </w:divBdr>
    </w:div>
    <w:div w:id="1457873092">
      <w:bodyDiv w:val="1"/>
      <w:marLeft w:val="0"/>
      <w:marRight w:val="0"/>
      <w:marTop w:val="0"/>
      <w:marBottom w:val="0"/>
      <w:divBdr>
        <w:top w:val="none" w:sz="0" w:space="0" w:color="auto"/>
        <w:left w:val="none" w:sz="0" w:space="0" w:color="auto"/>
        <w:bottom w:val="none" w:sz="0" w:space="0" w:color="auto"/>
        <w:right w:val="none" w:sz="0" w:space="0" w:color="auto"/>
      </w:divBdr>
    </w:div>
    <w:div w:id="16605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C51D-F94D-4E8A-BEF4-E62D11E8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Ćirković</dc:creator>
  <cp:keywords/>
  <dc:description/>
  <cp:lastModifiedBy>Milan Čuljković</cp:lastModifiedBy>
  <cp:revision>10</cp:revision>
  <cp:lastPrinted>2024-07-30T13:00:00Z</cp:lastPrinted>
  <dcterms:created xsi:type="dcterms:W3CDTF">2024-09-19T11:07:00Z</dcterms:created>
  <dcterms:modified xsi:type="dcterms:W3CDTF">2024-09-19T11:14:00Z</dcterms:modified>
</cp:coreProperties>
</file>